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63B49" w14:textId="2AC337CF" w:rsidR="00F56C54" w:rsidRPr="000C0D25" w:rsidRDefault="007E1CA1">
      <w:pPr>
        <w:tabs>
          <w:tab w:val="left" w:pos="8839"/>
          <w:tab w:val="left" w:pos="14659"/>
        </w:tabs>
        <w:spacing w:before="79"/>
        <w:ind w:left="200"/>
        <w:rPr>
          <w:rFonts w:ascii="Aptos" w:hAnsi="Aptos"/>
          <w:sz w:val="32"/>
        </w:rPr>
      </w:pPr>
      <w:r w:rsidRPr="000C0D25">
        <w:rPr>
          <w:rFonts w:ascii="Aptos" w:hAnsi="Aptos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3A07B2" wp14:editId="251A41E7">
                <wp:simplePos x="0" y="0"/>
                <wp:positionH relativeFrom="page">
                  <wp:posOffset>438785</wp:posOffset>
                </wp:positionH>
                <wp:positionV relativeFrom="paragraph">
                  <wp:posOffset>417195</wp:posOffset>
                </wp:positionV>
                <wp:extent cx="9455150" cy="36830"/>
                <wp:effectExtent l="0" t="0" r="0" b="1270"/>
                <wp:wrapTopAndBottom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55150" cy="368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9025" id="Rectangle 5" o:spid="_x0000_s1026" alt="&quot;&quot;" style="position:absolute;margin-left:34.55pt;margin-top:32.85pt;width:744.5pt;height:2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xQi1wEAAJ0DAAAOAAAAZHJzL2Uyb0RvYy54bWysU8Fu2zAMvQ/YPwi6L47TpGuNOMXQosOA&#10;bh3Q7QMUWY6FyaJGKnGyrx8lp2mw3Yr6IIgi9cT3+Ly82fdO7AySBV/LcjKVwngNjfWbWv78cf/h&#10;SgqKyjfKgTe1PBiSN6v375ZDqMwMOnCNQcEgnqoh1LKLMVRFQbozvaIJBOM52QL2KnKIm6JBNTB6&#10;74rZdHpZDIBNQNCGiE/vxqRcZfy2NTo+ti2ZKFwtubeYV8zrOq3FaqmqDarQWX1sQ72ii15Zz4+e&#10;oO5UVGKL9j+o3moEgjZONPQFtK3VJnNgNuX0HzZPnQomc2FxKJxkoreD1d92T+E7ptYpPID+RaxI&#10;MQSqTpkUENeI9fAVGp6h2kbIZPct9ukm0xD7rOnhpKnZR6H58Hq+WJQLll5z7uLy6iJrXqjq+XJA&#10;ip8N9CJtaok8sgyudg8UUzOqei7JXYKzzb11Lge4Wd86FDuVxpu/NFG+QudlzqdiD+namE4nmWUi&#10;lsxC1RqaA5NEGD3CnuZNB/hHioH9UUv6vVVopHBfPA/gupzPk6FyMF98nHGA55n1eUZ5zVC1jFKM&#10;29s4mnAb0G46fqnMpD18YnFbm4m/dHVslj2QyR39mkx2Hueql79q9RcAAP//AwBQSwMEFAAGAAgA&#10;AAAhADhajwzeAAAACQEAAA8AAABkcnMvZG93bnJldi54bWxMj0FPwzAMhe9I/IfISNxYWqRuo2s6&#10;TUggDnBgIM5p47VdG6dKsrX8e7wTO1n2e3r+XrGd7SDO6EPnSEG6SEAg1c501Cj4/np5WIMIUZPR&#10;gyNU8IsBtuXtTaFz4yb6xPM+NoJDKORaQRvjmEsZ6hatDgs3IrF2cN7qyKtvpPF64nA7yMckWUqr&#10;O+IPrR7xucW635+sgv4gaerfdu9T9VqZcPz48X1tlbq/m3cbEBHn+G+GCz6jQ8lMlTuRCWJQsHxK&#10;2ckzW4G46Fm25kulYJVmIMtCXjco/wAAAP//AwBQSwECLQAUAAYACAAAACEAtoM4kv4AAADhAQAA&#10;EwAAAAAAAAAAAAAAAAAAAAAAW0NvbnRlbnRfVHlwZXNdLnhtbFBLAQItABQABgAIAAAAIQA4/SH/&#10;1gAAAJQBAAALAAAAAAAAAAAAAAAAAC8BAABfcmVscy8ucmVsc1BLAQItABQABgAIAAAAIQDTTxQi&#10;1wEAAJ0DAAAOAAAAAAAAAAAAAAAAAC4CAABkcnMvZTJvRG9jLnhtbFBLAQItABQABgAIAAAAIQA4&#10;Wo8M3gAAAAkBAAAPAAAAAAAAAAAAAAAAADEEAABkcnMvZG93bnJldi54bWxQSwUGAAAAAAQABADz&#10;AAAAPAUAAAAA&#10;" fillcolor="black" stroked="f">
                <v:path arrowok="t"/>
                <w10:wrap type="topAndBottom" anchorx="page"/>
              </v:rect>
            </w:pict>
          </mc:Fallback>
        </mc:AlternateContent>
      </w:r>
      <w:r w:rsidR="00A36558" w:rsidRPr="000C0D25">
        <w:rPr>
          <w:rFonts w:ascii="Aptos" w:hAnsi="Aptos"/>
          <w:spacing w:val="-10"/>
          <w:sz w:val="40"/>
        </w:rPr>
        <w:t xml:space="preserve"> </w:t>
      </w:r>
      <w:r w:rsidR="00AB72C3" w:rsidRPr="000C0D25">
        <w:rPr>
          <w:rFonts w:ascii="Aptos" w:hAnsi="Aptos"/>
          <w:spacing w:val="-10"/>
          <w:sz w:val="40"/>
        </w:rPr>
        <w:t>Formal Teaching Evaluation</w:t>
      </w:r>
      <w:r w:rsidR="00A36558" w:rsidRPr="000C0D25">
        <w:rPr>
          <w:rFonts w:ascii="Aptos" w:hAnsi="Aptos"/>
          <w:spacing w:val="-4"/>
          <w:sz w:val="40"/>
        </w:rPr>
        <w:t xml:space="preserve"> </w:t>
      </w:r>
      <w:r w:rsidR="00C077A8" w:rsidRPr="000C0D25">
        <w:rPr>
          <w:rFonts w:ascii="Aptos" w:hAnsi="Aptos"/>
          <w:sz w:val="40"/>
        </w:rPr>
        <w:t>Guide &amp; Rubric</w:t>
      </w:r>
      <w:r w:rsidR="00A36558" w:rsidRPr="000C0D25">
        <w:rPr>
          <w:rFonts w:ascii="Aptos" w:hAnsi="Aptos"/>
          <w:sz w:val="40"/>
        </w:rPr>
        <w:tab/>
      </w:r>
    </w:p>
    <w:p w14:paraId="564D3AC8" w14:textId="77777777" w:rsidR="00F56C54" w:rsidRDefault="00F56C54">
      <w:pPr>
        <w:pStyle w:val="BodyText"/>
        <w:spacing w:before="1"/>
        <w:rPr>
          <w:rFonts w:ascii="Times New Roman"/>
          <w:sz w:val="23"/>
        </w:rPr>
      </w:pPr>
    </w:p>
    <w:p w14:paraId="6BD4EDA2" w14:textId="77777777" w:rsidR="00F56C54" w:rsidRDefault="00F56C54">
      <w:pPr>
        <w:rPr>
          <w:rFonts w:ascii="Times New Roman"/>
          <w:sz w:val="23"/>
        </w:rPr>
        <w:sectPr w:rsidR="00F56C54">
          <w:footerReference w:type="default" r:id="rId11"/>
          <w:type w:val="continuous"/>
          <w:pgSz w:w="15840" w:h="12240" w:orient="landscape"/>
          <w:pgMar w:top="860" w:right="200" w:bottom="740" w:left="520" w:header="720" w:footer="545" w:gutter="0"/>
          <w:pgNumType w:start="1"/>
          <w:cols w:space="720"/>
        </w:sectPr>
      </w:pPr>
    </w:p>
    <w:p w14:paraId="1EE422D2" w14:textId="7B4FB349" w:rsidR="00F56C54" w:rsidRPr="000C0D25" w:rsidRDefault="00AB72C3">
      <w:pPr>
        <w:pStyle w:val="BodyText"/>
        <w:ind w:left="305" w:right="14"/>
        <w:rPr>
          <w:rFonts w:ascii="Aptos" w:hAnsi="Aptos"/>
        </w:rPr>
      </w:pPr>
      <w:r w:rsidRPr="000C0D25">
        <w:rPr>
          <w:rFonts w:ascii="Aptos" w:hAnsi="Aptos"/>
        </w:rPr>
        <w:t>Formal teaching evaluation is required in years 1, 3 and 5 for all new faculty in any teaching rank (tenure-track, instructor, professor of practice).  A copy of the evaluation should be included with the Faculty Annual Review submission in the fall of years 2, 4 and 6</w:t>
      </w:r>
      <w:r w:rsidR="00EA166B" w:rsidRPr="000C0D25">
        <w:rPr>
          <w:rFonts w:ascii="Aptos" w:hAnsi="Aptos"/>
        </w:rPr>
        <w:t>, and with any application to promotion for full professor</w:t>
      </w:r>
      <w:r w:rsidRPr="000C0D25">
        <w:rPr>
          <w:rFonts w:ascii="Aptos" w:hAnsi="Aptos"/>
        </w:rPr>
        <w:t xml:space="preserve">.  See the Faculty Annual Review Guide for more information.  </w:t>
      </w:r>
    </w:p>
    <w:p w14:paraId="4B31C0B0" w14:textId="77777777" w:rsidR="00F56C54" w:rsidRPr="000C0D25" w:rsidRDefault="00F56C54">
      <w:pPr>
        <w:pStyle w:val="BodyText"/>
        <w:spacing w:before="8"/>
        <w:rPr>
          <w:rFonts w:ascii="Aptos" w:hAnsi="Aptos"/>
          <w:sz w:val="25"/>
        </w:rPr>
      </w:pPr>
    </w:p>
    <w:p w14:paraId="4EB9FAAD" w14:textId="0AD60BDF" w:rsidR="00F56C54" w:rsidRPr="000C0D25" w:rsidRDefault="00A36558">
      <w:pPr>
        <w:pStyle w:val="Heading1"/>
        <w:jc w:val="both"/>
        <w:rPr>
          <w:rFonts w:ascii="Aptos" w:hAnsi="Aptos"/>
        </w:rPr>
      </w:pPr>
      <w:r w:rsidRPr="000C0D25">
        <w:rPr>
          <w:rFonts w:ascii="Aptos" w:hAnsi="Aptos"/>
        </w:rPr>
        <w:t xml:space="preserve">Pre-Observation </w:t>
      </w:r>
    </w:p>
    <w:p w14:paraId="40EE69EA" w14:textId="41191834" w:rsidR="00236081" w:rsidRPr="000C0D25" w:rsidRDefault="00236081">
      <w:pPr>
        <w:pStyle w:val="ListParagraph"/>
        <w:numPr>
          <w:ilvl w:val="0"/>
          <w:numId w:val="49"/>
        </w:numPr>
        <w:tabs>
          <w:tab w:val="left" w:pos="666"/>
        </w:tabs>
        <w:ind w:right="145"/>
        <w:jc w:val="both"/>
        <w:rPr>
          <w:rFonts w:ascii="Aptos" w:hAnsi="Aptos"/>
        </w:rPr>
      </w:pPr>
      <w:proofErr w:type="gramStart"/>
      <w:r w:rsidRPr="000C0D25">
        <w:rPr>
          <w:rFonts w:ascii="Aptos" w:hAnsi="Aptos"/>
        </w:rPr>
        <w:t>Instructor invites</w:t>
      </w:r>
      <w:proofErr w:type="gramEnd"/>
      <w:r w:rsidRPr="000C0D25">
        <w:rPr>
          <w:rFonts w:ascii="Aptos" w:hAnsi="Aptos"/>
        </w:rPr>
        <w:t xml:space="preserve"> </w:t>
      </w:r>
      <w:proofErr w:type="gramStart"/>
      <w:r w:rsidR="00171388" w:rsidRPr="000C0D25">
        <w:rPr>
          <w:rFonts w:ascii="Aptos" w:hAnsi="Aptos"/>
        </w:rPr>
        <w:t>evaluator</w:t>
      </w:r>
      <w:proofErr w:type="gramEnd"/>
      <w:r w:rsidRPr="000C0D25">
        <w:rPr>
          <w:rFonts w:ascii="Aptos" w:hAnsi="Aptos"/>
        </w:rPr>
        <w:t xml:space="preserve"> to on campus course section (specific day/time), synchronous online course section (specific day/time) or online course (asynchronous) of their choice.</w:t>
      </w:r>
    </w:p>
    <w:p w14:paraId="4FD2976A" w14:textId="4ABDBEF5" w:rsidR="00F56C54" w:rsidRPr="000C0D25" w:rsidRDefault="00171388">
      <w:pPr>
        <w:pStyle w:val="ListParagraph"/>
        <w:numPr>
          <w:ilvl w:val="0"/>
          <w:numId w:val="49"/>
        </w:numPr>
        <w:tabs>
          <w:tab w:val="left" w:pos="666"/>
        </w:tabs>
        <w:ind w:right="145"/>
        <w:jc w:val="both"/>
        <w:rPr>
          <w:rFonts w:ascii="Aptos" w:hAnsi="Aptos"/>
        </w:rPr>
      </w:pPr>
      <w:proofErr w:type="gramStart"/>
      <w:r w:rsidRPr="000C0D25">
        <w:rPr>
          <w:rFonts w:ascii="Aptos" w:hAnsi="Aptos"/>
        </w:rPr>
        <w:t>Evaluator</w:t>
      </w:r>
      <w:proofErr w:type="gramEnd"/>
      <w:r w:rsidR="00A36558" w:rsidRPr="000C0D25">
        <w:rPr>
          <w:rFonts w:ascii="Aptos" w:hAnsi="Aptos"/>
        </w:rPr>
        <w:t xml:space="preserve"> and </w:t>
      </w:r>
      <w:proofErr w:type="gramStart"/>
      <w:r w:rsidRPr="000C0D25">
        <w:rPr>
          <w:rFonts w:ascii="Aptos" w:hAnsi="Aptos"/>
        </w:rPr>
        <w:t>instructor</w:t>
      </w:r>
      <w:proofErr w:type="gramEnd"/>
      <w:r w:rsidR="00A36558" w:rsidRPr="000C0D25">
        <w:rPr>
          <w:rFonts w:ascii="Aptos" w:hAnsi="Aptos"/>
        </w:rPr>
        <w:t xml:space="preserve"> </w:t>
      </w:r>
      <w:r w:rsidR="00236081" w:rsidRPr="000C0D25">
        <w:rPr>
          <w:rFonts w:ascii="Aptos" w:hAnsi="Aptos"/>
        </w:rPr>
        <w:t xml:space="preserve">must </w:t>
      </w:r>
      <w:r w:rsidR="00A36558" w:rsidRPr="000C0D25">
        <w:rPr>
          <w:rFonts w:ascii="Aptos" w:hAnsi="Aptos"/>
        </w:rPr>
        <w:t>m</w:t>
      </w:r>
      <w:r w:rsidR="00236081" w:rsidRPr="000C0D25">
        <w:rPr>
          <w:rFonts w:ascii="Aptos" w:hAnsi="Aptos"/>
        </w:rPr>
        <w:t>e</w:t>
      </w:r>
      <w:r w:rsidR="00A36558" w:rsidRPr="000C0D25">
        <w:rPr>
          <w:rFonts w:ascii="Aptos" w:hAnsi="Aptos"/>
        </w:rPr>
        <w:t xml:space="preserve">et prior to the </w:t>
      </w:r>
      <w:r w:rsidR="00EA166B" w:rsidRPr="000C0D25">
        <w:rPr>
          <w:rFonts w:ascii="Aptos" w:hAnsi="Aptos"/>
        </w:rPr>
        <w:t>evaluation</w:t>
      </w:r>
      <w:r w:rsidR="00A36558" w:rsidRPr="000C0D25">
        <w:rPr>
          <w:rFonts w:ascii="Aptos" w:hAnsi="Aptos"/>
        </w:rPr>
        <w:t xml:space="preserve"> </w:t>
      </w:r>
      <w:r w:rsidR="00236081" w:rsidRPr="000C0D25">
        <w:rPr>
          <w:rFonts w:ascii="Aptos" w:hAnsi="Aptos"/>
        </w:rPr>
        <w:t>to</w:t>
      </w:r>
      <w:r w:rsidR="00A36558" w:rsidRPr="000C0D25">
        <w:rPr>
          <w:rFonts w:ascii="Aptos" w:hAnsi="Aptos"/>
        </w:rPr>
        <w:t xml:space="preserve"> discuss class format and </w:t>
      </w:r>
      <w:r w:rsidR="00236081" w:rsidRPr="000C0D25">
        <w:rPr>
          <w:rFonts w:ascii="Aptos" w:hAnsi="Aptos"/>
        </w:rPr>
        <w:t>any context or information relevant to understanding the lesson or module, course, students, teaching style, etc</w:t>
      </w:r>
      <w:r w:rsidR="00A36558" w:rsidRPr="000C0D25">
        <w:rPr>
          <w:rFonts w:ascii="Aptos" w:hAnsi="Aptos"/>
        </w:rPr>
        <w:t>.</w:t>
      </w:r>
    </w:p>
    <w:p w14:paraId="51EDFC05" w14:textId="416D639A" w:rsidR="00EA166B" w:rsidRPr="000C0D25" w:rsidRDefault="00EA166B">
      <w:pPr>
        <w:pStyle w:val="ListParagraph"/>
        <w:numPr>
          <w:ilvl w:val="0"/>
          <w:numId w:val="49"/>
        </w:numPr>
        <w:tabs>
          <w:tab w:val="left" w:pos="666"/>
        </w:tabs>
        <w:ind w:right="145"/>
        <w:jc w:val="both"/>
        <w:rPr>
          <w:rFonts w:ascii="Aptos" w:hAnsi="Aptos"/>
        </w:rPr>
      </w:pPr>
      <w:r w:rsidRPr="000C0D25">
        <w:rPr>
          <w:rFonts w:ascii="Aptos" w:hAnsi="Aptos"/>
        </w:rPr>
        <w:t>If the formal teaching evaluation is conducted with an online course, evaluation of teaching may be limited to one module of the instructor’s choice.</w:t>
      </w:r>
    </w:p>
    <w:p w14:paraId="003F0398" w14:textId="34967C06" w:rsidR="00AB72C3" w:rsidRPr="000C0D25" w:rsidRDefault="00171388">
      <w:pPr>
        <w:pStyle w:val="ListParagraph"/>
        <w:numPr>
          <w:ilvl w:val="0"/>
          <w:numId w:val="49"/>
        </w:numPr>
        <w:tabs>
          <w:tab w:val="left" w:pos="666"/>
        </w:tabs>
        <w:ind w:right="145"/>
        <w:jc w:val="both"/>
        <w:rPr>
          <w:rFonts w:ascii="Aptos" w:hAnsi="Aptos"/>
        </w:rPr>
      </w:pPr>
      <w:r w:rsidRPr="000C0D25">
        <w:rPr>
          <w:rFonts w:ascii="Aptos" w:hAnsi="Aptos"/>
        </w:rPr>
        <w:t>Evaluator</w:t>
      </w:r>
      <w:r w:rsidR="00AB72C3" w:rsidRPr="000C0D25">
        <w:rPr>
          <w:rFonts w:ascii="Aptos" w:hAnsi="Aptos"/>
        </w:rPr>
        <w:t xml:space="preserve"> reviews D2L site for the course</w:t>
      </w:r>
      <w:r w:rsidR="00236081" w:rsidRPr="000C0D25">
        <w:rPr>
          <w:rFonts w:ascii="Aptos" w:hAnsi="Aptos"/>
        </w:rPr>
        <w:t xml:space="preserve"> to </w:t>
      </w:r>
      <w:r w:rsidR="00EA166B" w:rsidRPr="000C0D25">
        <w:rPr>
          <w:rFonts w:ascii="Aptos" w:hAnsi="Aptos"/>
        </w:rPr>
        <w:t>view any</w:t>
      </w:r>
      <w:r w:rsidR="00236081" w:rsidRPr="000C0D25">
        <w:rPr>
          <w:rFonts w:ascii="Aptos" w:hAnsi="Aptos"/>
        </w:rPr>
        <w:t xml:space="preserve"> required and supplemental resources, communication, instructions, activities, format, etc</w:t>
      </w:r>
      <w:r w:rsidR="00AB72C3" w:rsidRPr="000C0D25">
        <w:rPr>
          <w:rFonts w:ascii="Aptos" w:hAnsi="Aptos"/>
        </w:rPr>
        <w:t>.</w:t>
      </w:r>
      <w:r w:rsidR="00EA166B" w:rsidRPr="000C0D25">
        <w:rPr>
          <w:rFonts w:ascii="Aptos" w:hAnsi="Aptos"/>
        </w:rPr>
        <w:t xml:space="preserve"> This review should occur regardless of course modality (on campus, online).</w:t>
      </w:r>
    </w:p>
    <w:p w14:paraId="40D39CAB" w14:textId="3B889C15" w:rsidR="00236081" w:rsidRPr="000C0D25" w:rsidRDefault="00171388">
      <w:pPr>
        <w:pStyle w:val="ListParagraph"/>
        <w:numPr>
          <w:ilvl w:val="0"/>
          <w:numId w:val="49"/>
        </w:numPr>
        <w:tabs>
          <w:tab w:val="left" w:pos="666"/>
        </w:tabs>
        <w:ind w:right="145"/>
        <w:jc w:val="both"/>
        <w:rPr>
          <w:rFonts w:ascii="Aptos" w:hAnsi="Aptos"/>
        </w:rPr>
      </w:pPr>
      <w:r w:rsidRPr="000C0D25">
        <w:rPr>
          <w:rFonts w:ascii="Aptos" w:hAnsi="Aptos"/>
        </w:rPr>
        <w:t>Evaluator</w:t>
      </w:r>
      <w:r w:rsidR="00236081" w:rsidRPr="000C0D25">
        <w:rPr>
          <w:rFonts w:ascii="Aptos" w:hAnsi="Aptos"/>
        </w:rPr>
        <w:t xml:space="preserve"> reviews feedback to students in D2L or other </w:t>
      </w:r>
      <w:proofErr w:type="gramStart"/>
      <w:r w:rsidR="00236081" w:rsidRPr="000C0D25">
        <w:rPr>
          <w:rFonts w:ascii="Aptos" w:hAnsi="Aptos"/>
        </w:rPr>
        <w:t>source</w:t>
      </w:r>
      <w:proofErr w:type="gramEnd"/>
      <w:r w:rsidR="00236081" w:rsidRPr="000C0D25">
        <w:rPr>
          <w:rFonts w:ascii="Aptos" w:hAnsi="Aptos"/>
        </w:rPr>
        <w:t xml:space="preserve"> for substance and timeliness. </w:t>
      </w:r>
    </w:p>
    <w:p w14:paraId="058B56ED" w14:textId="1F5AC046" w:rsidR="00F56C54" w:rsidRPr="000C0D25" w:rsidRDefault="00EA166B">
      <w:pPr>
        <w:pStyle w:val="Heading1"/>
        <w:spacing w:before="120"/>
        <w:rPr>
          <w:rFonts w:ascii="Aptos" w:hAnsi="Aptos"/>
        </w:rPr>
      </w:pPr>
      <w:r w:rsidRPr="000C0D25">
        <w:rPr>
          <w:rFonts w:ascii="Aptos" w:hAnsi="Aptos"/>
        </w:rPr>
        <w:t>Observation</w:t>
      </w:r>
    </w:p>
    <w:p w14:paraId="6566433F" w14:textId="77777777" w:rsidR="00EA166B" w:rsidRPr="000C0D25" w:rsidRDefault="00EA166B" w:rsidP="00EA166B">
      <w:pPr>
        <w:pStyle w:val="ListParagraph"/>
        <w:numPr>
          <w:ilvl w:val="0"/>
          <w:numId w:val="49"/>
        </w:numPr>
        <w:tabs>
          <w:tab w:val="left" w:pos="585"/>
          <w:tab w:val="left" w:pos="586"/>
        </w:tabs>
        <w:spacing w:before="125"/>
        <w:ind w:left="586" w:right="427"/>
        <w:rPr>
          <w:rFonts w:ascii="Aptos" w:hAnsi="Aptos"/>
        </w:rPr>
      </w:pPr>
      <w:r w:rsidRPr="000C0D25">
        <w:rPr>
          <w:rFonts w:ascii="Aptos" w:hAnsi="Aptos"/>
        </w:rPr>
        <w:t>Observable items are rated in such a way that achieving mastery in one level implies mastery of the previous level(s), as</w:t>
      </w:r>
      <w:r w:rsidRPr="000C0D25">
        <w:rPr>
          <w:rFonts w:ascii="Aptos" w:hAnsi="Aptos"/>
          <w:spacing w:val="-5"/>
        </w:rPr>
        <w:t xml:space="preserve"> </w:t>
      </w:r>
      <w:r w:rsidRPr="000C0D25">
        <w:rPr>
          <w:rFonts w:ascii="Aptos" w:hAnsi="Aptos"/>
        </w:rPr>
        <w:t>well.</w:t>
      </w:r>
    </w:p>
    <w:p w14:paraId="608B2E5A" w14:textId="0F247475" w:rsidR="00EA166B" w:rsidRPr="000C0D25" w:rsidRDefault="00EA166B" w:rsidP="00EA166B">
      <w:pPr>
        <w:pStyle w:val="ListParagraph"/>
        <w:numPr>
          <w:ilvl w:val="0"/>
          <w:numId w:val="49"/>
        </w:numPr>
        <w:tabs>
          <w:tab w:val="left" w:pos="585"/>
          <w:tab w:val="left" w:pos="586"/>
        </w:tabs>
        <w:spacing w:before="125"/>
        <w:ind w:left="586" w:right="427"/>
        <w:rPr>
          <w:rFonts w:ascii="Aptos" w:hAnsi="Aptos"/>
        </w:rPr>
      </w:pPr>
      <w:r w:rsidRPr="000C0D25">
        <w:rPr>
          <w:rFonts w:ascii="Aptos" w:hAnsi="Aptos"/>
        </w:rPr>
        <w:t xml:space="preserve">Any item not observed should be left blank unless it is an indication of substandard performance.  </w:t>
      </w:r>
    </w:p>
    <w:p w14:paraId="3540297C" w14:textId="202CEE8F" w:rsidR="00BA3877" w:rsidRPr="000C0D25" w:rsidRDefault="005E5389" w:rsidP="00EA166B">
      <w:pPr>
        <w:pStyle w:val="ListParagraph"/>
        <w:numPr>
          <w:ilvl w:val="0"/>
          <w:numId w:val="49"/>
        </w:numPr>
        <w:tabs>
          <w:tab w:val="left" w:pos="585"/>
          <w:tab w:val="left" w:pos="586"/>
        </w:tabs>
        <w:spacing w:before="125"/>
        <w:ind w:left="586" w:right="427"/>
        <w:rPr>
          <w:rFonts w:ascii="Aptos" w:hAnsi="Aptos"/>
        </w:rPr>
      </w:pPr>
      <w:proofErr w:type="gramStart"/>
      <w:r w:rsidRPr="000C0D25">
        <w:rPr>
          <w:rFonts w:ascii="Aptos" w:hAnsi="Aptos"/>
        </w:rPr>
        <w:t>Evaluator</w:t>
      </w:r>
      <w:proofErr w:type="gramEnd"/>
      <w:r w:rsidR="00BA3877" w:rsidRPr="000C0D25">
        <w:rPr>
          <w:rFonts w:ascii="Aptos" w:hAnsi="Aptos"/>
        </w:rPr>
        <w:t xml:space="preserve"> should make every effort not to disturb the routine of the course or interact with the students unless desired by the instructor.</w:t>
      </w:r>
    </w:p>
    <w:p w14:paraId="7A822ECE" w14:textId="65F12C7D" w:rsidR="00F56C54" w:rsidRPr="000C0D25" w:rsidRDefault="00A36558">
      <w:pPr>
        <w:pStyle w:val="Heading1"/>
        <w:spacing w:before="101"/>
        <w:ind w:left="226"/>
        <w:rPr>
          <w:rFonts w:ascii="Aptos" w:hAnsi="Aptos"/>
        </w:rPr>
      </w:pPr>
      <w:r w:rsidRPr="000C0D25">
        <w:rPr>
          <w:rFonts w:ascii="Aptos" w:hAnsi="Aptos"/>
          <w:b w:val="0"/>
        </w:rPr>
        <w:br w:type="column"/>
      </w:r>
      <w:r w:rsidR="00EA166B" w:rsidRPr="000C0D25">
        <w:rPr>
          <w:rFonts w:ascii="Aptos" w:hAnsi="Aptos"/>
        </w:rPr>
        <w:t>Post-Observation</w:t>
      </w:r>
    </w:p>
    <w:p w14:paraId="54FA7CC4" w14:textId="6C0DDFD8" w:rsidR="00EA166B" w:rsidRPr="000C0D25" w:rsidRDefault="005E5389" w:rsidP="00EA166B">
      <w:pPr>
        <w:pStyle w:val="ListParagraph"/>
        <w:numPr>
          <w:ilvl w:val="0"/>
          <w:numId w:val="49"/>
        </w:numPr>
        <w:tabs>
          <w:tab w:val="left" w:pos="666"/>
        </w:tabs>
        <w:spacing w:before="121"/>
        <w:ind w:hanging="361"/>
        <w:jc w:val="both"/>
        <w:rPr>
          <w:rFonts w:ascii="Aptos" w:hAnsi="Aptos"/>
        </w:rPr>
      </w:pPr>
      <w:r w:rsidRPr="000C0D25">
        <w:rPr>
          <w:rFonts w:ascii="Aptos" w:hAnsi="Aptos"/>
        </w:rPr>
        <w:t>Evaluator</w:t>
      </w:r>
      <w:r w:rsidR="00EA166B" w:rsidRPr="000C0D25">
        <w:rPr>
          <w:rFonts w:ascii="Aptos" w:hAnsi="Aptos"/>
        </w:rPr>
        <w:t xml:space="preserve"> and Instructor must meet for a debrief after the</w:t>
      </w:r>
      <w:r w:rsidR="00EA166B" w:rsidRPr="000C0D25">
        <w:rPr>
          <w:rFonts w:ascii="Aptos" w:hAnsi="Aptos"/>
          <w:spacing w:val="-24"/>
        </w:rPr>
        <w:t xml:space="preserve"> </w:t>
      </w:r>
      <w:r w:rsidR="00EA166B" w:rsidRPr="000C0D25">
        <w:rPr>
          <w:rFonts w:ascii="Aptos" w:hAnsi="Aptos"/>
        </w:rPr>
        <w:t>observation.</w:t>
      </w:r>
    </w:p>
    <w:p w14:paraId="733C8DDA" w14:textId="56F91472" w:rsidR="00BA3877" w:rsidRPr="000C0D25" w:rsidRDefault="00BA3877" w:rsidP="00EA166B">
      <w:pPr>
        <w:pStyle w:val="ListParagraph"/>
        <w:numPr>
          <w:ilvl w:val="0"/>
          <w:numId w:val="49"/>
        </w:numPr>
        <w:tabs>
          <w:tab w:val="left" w:pos="666"/>
        </w:tabs>
        <w:spacing w:before="121"/>
        <w:ind w:hanging="361"/>
        <w:jc w:val="both"/>
        <w:rPr>
          <w:rFonts w:ascii="Aptos" w:hAnsi="Aptos"/>
        </w:rPr>
      </w:pPr>
      <w:r w:rsidRPr="000C0D25">
        <w:rPr>
          <w:rFonts w:ascii="Aptos" w:hAnsi="Aptos"/>
        </w:rPr>
        <w:t>Debrief should occur within two weeks of the observation.</w:t>
      </w:r>
    </w:p>
    <w:p w14:paraId="6A7F6CBB" w14:textId="51D207D2" w:rsidR="00EA166B" w:rsidRDefault="00EA166B" w:rsidP="00EA166B">
      <w:pPr>
        <w:pStyle w:val="ListParagraph"/>
        <w:numPr>
          <w:ilvl w:val="0"/>
          <w:numId w:val="49"/>
        </w:numPr>
        <w:tabs>
          <w:tab w:val="left" w:pos="666"/>
        </w:tabs>
        <w:spacing w:before="121"/>
        <w:ind w:hanging="361"/>
        <w:jc w:val="both"/>
        <w:rPr>
          <w:rFonts w:ascii="Aptos" w:hAnsi="Aptos"/>
        </w:rPr>
      </w:pPr>
      <w:proofErr w:type="gramStart"/>
      <w:r w:rsidRPr="000C0D25">
        <w:rPr>
          <w:rFonts w:ascii="Aptos" w:hAnsi="Aptos"/>
        </w:rPr>
        <w:t>Evaluation</w:t>
      </w:r>
      <w:proofErr w:type="gramEnd"/>
      <w:r w:rsidRPr="000C0D25">
        <w:rPr>
          <w:rFonts w:ascii="Aptos" w:hAnsi="Aptos"/>
        </w:rPr>
        <w:t xml:space="preserve"> document must be shared with the instructor at the debrief.  </w:t>
      </w:r>
    </w:p>
    <w:p w14:paraId="5C0D8D17" w14:textId="77777777" w:rsidR="00644116" w:rsidRPr="000C0D25" w:rsidRDefault="00644116" w:rsidP="00644116">
      <w:pPr>
        <w:pStyle w:val="ListParagraph"/>
        <w:tabs>
          <w:tab w:val="left" w:pos="666"/>
        </w:tabs>
        <w:spacing w:before="121"/>
        <w:ind w:firstLine="0"/>
        <w:jc w:val="both"/>
        <w:rPr>
          <w:rFonts w:ascii="Aptos" w:hAnsi="Aptos"/>
        </w:rPr>
      </w:pPr>
    </w:p>
    <w:p w14:paraId="11F1087E" w14:textId="77777777" w:rsidR="00F56C54" w:rsidRPr="000C0D25" w:rsidRDefault="00F56C54">
      <w:pPr>
        <w:pStyle w:val="BodyText"/>
        <w:spacing w:before="10"/>
        <w:rPr>
          <w:rFonts w:ascii="Aptos" w:hAnsi="Aptos"/>
          <w:sz w:val="31"/>
        </w:rPr>
      </w:pPr>
    </w:p>
    <w:tbl>
      <w:tblPr>
        <w:tblStyle w:val="TableGrid"/>
        <w:tblW w:w="0" w:type="auto"/>
        <w:tblInd w:w="226" w:type="dxa"/>
        <w:tblLook w:val="04A0" w:firstRow="1" w:lastRow="0" w:firstColumn="1" w:lastColumn="0" w:noHBand="0" w:noVBand="1"/>
      </w:tblPr>
      <w:tblGrid>
        <w:gridCol w:w="6964"/>
      </w:tblGrid>
      <w:tr w:rsidR="00075EA3" w:rsidRPr="000C0D25" w14:paraId="42206D44" w14:textId="77777777" w:rsidTr="00075EA3">
        <w:tc>
          <w:tcPr>
            <w:tcW w:w="7190" w:type="dxa"/>
            <w:vAlign w:val="bottom"/>
          </w:tcPr>
          <w:p w14:paraId="5A81D6F5" w14:textId="62484E18" w:rsidR="00075EA3" w:rsidRPr="000C0D25" w:rsidRDefault="00075EA3">
            <w:pPr>
              <w:pStyle w:val="Heading1"/>
              <w:tabs>
                <w:tab w:val="left" w:pos="7161"/>
                <w:tab w:val="left" w:pos="7204"/>
                <w:tab w:val="left" w:pos="7260"/>
                <w:tab w:val="left" w:pos="7309"/>
              </w:tabs>
              <w:spacing w:before="1" w:line="360" w:lineRule="auto"/>
              <w:ind w:left="0" w:right="418"/>
              <w:jc w:val="both"/>
              <w:rPr>
                <w:rFonts w:ascii="Aptos" w:hAnsi="Aptos"/>
              </w:rPr>
            </w:pPr>
            <w:r w:rsidRPr="000C0D25">
              <w:rPr>
                <w:rFonts w:ascii="Aptos" w:hAnsi="Aptos"/>
              </w:rPr>
              <w:t>Instructor:</w:t>
            </w:r>
            <w:r w:rsidR="005F0F92">
              <w:rPr>
                <w:rFonts w:ascii="Aptos" w:hAnsi="Aptos"/>
              </w:rPr>
              <w:t xml:space="preserve"> </w:t>
            </w:r>
            <w:sdt>
              <w:sdtPr>
                <w:rPr>
                  <w:rFonts w:ascii="Aptos" w:hAnsi="Aptos"/>
                </w:rPr>
                <w:id w:val="-125851342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0A95" w:rsidRPr="00D61E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75EA3" w:rsidRPr="000C0D25" w14:paraId="0A3BDC15" w14:textId="77777777" w:rsidTr="00075EA3">
        <w:tc>
          <w:tcPr>
            <w:tcW w:w="7190" w:type="dxa"/>
            <w:vAlign w:val="bottom"/>
          </w:tcPr>
          <w:p w14:paraId="710C91A2" w14:textId="1D2AE9B4" w:rsidR="00075EA3" w:rsidRPr="000C0D25" w:rsidRDefault="00075EA3">
            <w:pPr>
              <w:pStyle w:val="Heading1"/>
              <w:tabs>
                <w:tab w:val="left" w:pos="7161"/>
                <w:tab w:val="left" w:pos="7204"/>
                <w:tab w:val="left" w:pos="7260"/>
                <w:tab w:val="left" w:pos="7309"/>
              </w:tabs>
              <w:spacing w:before="1" w:line="360" w:lineRule="auto"/>
              <w:ind w:left="0" w:right="418"/>
              <w:jc w:val="both"/>
              <w:rPr>
                <w:rFonts w:ascii="Aptos" w:hAnsi="Aptos"/>
              </w:rPr>
            </w:pPr>
            <w:r w:rsidRPr="000C0D25">
              <w:rPr>
                <w:rFonts w:ascii="Aptos" w:hAnsi="Aptos"/>
              </w:rPr>
              <w:t>Date</w:t>
            </w:r>
            <w:r w:rsidRPr="000C0D25">
              <w:rPr>
                <w:rFonts w:ascii="Aptos" w:hAnsi="Aptos"/>
                <w:spacing w:val="-6"/>
              </w:rPr>
              <w:t xml:space="preserve"> </w:t>
            </w:r>
            <w:r w:rsidRPr="000C0D25">
              <w:rPr>
                <w:rFonts w:ascii="Aptos" w:hAnsi="Aptos"/>
              </w:rPr>
              <w:t>of</w:t>
            </w:r>
            <w:r w:rsidRPr="000C0D25">
              <w:rPr>
                <w:rFonts w:ascii="Aptos" w:hAnsi="Aptos"/>
                <w:spacing w:val="-5"/>
              </w:rPr>
              <w:t xml:space="preserve"> </w:t>
            </w:r>
            <w:r w:rsidRPr="000C0D25">
              <w:rPr>
                <w:rFonts w:ascii="Aptos" w:hAnsi="Aptos"/>
              </w:rPr>
              <w:t xml:space="preserve">Observation: </w:t>
            </w:r>
            <w:sdt>
              <w:sdtPr>
                <w:rPr>
                  <w:rFonts w:ascii="Aptos" w:hAnsi="Aptos"/>
                </w:rPr>
                <w:id w:val="-362056459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0A95" w:rsidRPr="00D61E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75EA3" w:rsidRPr="000C0D25" w14:paraId="268604BA" w14:textId="77777777" w:rsidTr="00075EA3">
        <w:tc>
          <w:tcPr>
            <w:tcW w:w="7190" w:type="dxa"/>
            <w:vAlign w:val="bottom"/>
          </w:tcPr>
          <w:p w14:paraId="3576B838" w14:textId="65CECA77" w:rsidR="00075EA3" w:rsidRPr="000C0D25" w:rsidRDefault="00075EA3">
            <w:pPr>
              <w:pStyle w:val="Heading1"/>
              <w:tabs>
                <w:tab w:val="left" w:pos="7161"/>
                <w:tab w:val="left" w:pos="7204"/>
                <w:tab w:val="left" w:pos="7260"/>
                <w:tab w:val="left" w:pos="7309"/>
              </w:tabs>
              <w:spacing w:before="1" w:line="360" w:lineRule="auto"/>
              <w:ind w:left="0" w:right="418"/>
              <w:jc w:val="both"/>
              <w:rPr>
                <w:rFonts w:ascii="Aptos" w:hAnsi="Aptos"/>
              </w:rPr>
            </w:pPr>
            <w:r w:rsidRPr="000C0D25">
              <w:rPr>
                <w:rFonts w:ascii="Aptos" w:hAnsi="Aptos"/>
              </w:rPr>
              <w:t>Course</w:t>
            </w:r>
            <w:r w:rsidRPr="000C0D25">
              <w:rPr>
                <w:rFonts w:ascii="Aptos" w:hAnsi="Aptos"/>
                <w:spacing w:val="-9"/>
              </w:rPr>
              <w:t xml:space="preserve"> </w:t>
            </w:r>
            <w:r w:rsidRPr="000C0D25">
              <w:rPr>
                <w:rFonts w:ascii="Aptos" w:hAnsi="Aptos"/>
              </w:rPr>
              <w:t>Observed:</w:t>
            </w:r>
            <w:r w:rsidRPr="000C0D25">
              <w:rPr>
                <w:rFonts w:ascii="Aptos" w:hAnsi="Aptos"/>
                <w:spacing w:val="-1"/>
              </w:rPr>
              <w:t xml:space="preserve"> </w:t>
            </w:r>
            <w:sdt>
              <w:sdtPr>
                <w:rPr>
                  <w:rFonts w:ascii="Aptos" w:hAnsi="Aptos"/>
                  <w:spacing w:val="-1"/>
                </w:rPr>
                <w:id w:val="495771268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0A95" w:rsidRPr="00D61E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75EA3" w:rsidRPr="000C0D25" w14:paraId="2D774A41" w14:textId="77777777" w:rsidTr="00075EA3">
        <w:tc>
          <w:tcPr>
            <w:tcW w:w="7190" w:type="dxa"/>
            <w:vAlign w:val="bottom"/>
          </w:tcPr>
          <w:p w14:paraId="7E7018E0" w14:textId="02265AD7" w:rsidR="00075EA3" w:rsidRPr="000C0D25" w:rsidRDefault="00075EA3">
            <w:pPr>
              <w:pStyle w:val="Heading1"/>
              <w:tabs>
                <w:tab w:val="left" w:pos="7161"/>
                <w:tab w:val="left" w:pos="7204"/>
                <w:tab w:val="left" w:pos="7260"/>
                <w:tab w:val="left" w:pos="7309"/>
              </w:tabs>
              <w:spacing w:before="1" w:line="360" w:lineRule="auto"/>
              <w:ind w:left="0" w:right="418"/>
              <w:jc w:val="both"/>
              <w:rPr>
                <w:rFonts w:ascii="Aptos" w:hAnsi="Aptos"/>
              </w:rPr>
            </w:pPr>
            <w:r w:rsidRPr="000C0D25">
              <w:rPr>
                <w:rFonts w:ascii="Aptos" w:hAnsi="Aptos"/>
              </w:rPr>
              <w:t>Observer Name,</w:t>
            </w:r>
            <w:r w:rsidRPr="000C0D25">
              <w:rPr>
                <w:rFonts w:ascii="Aptos" w:hAnsi="Aptos"/>
                <w:spacing w:val="-14"/>
              </w:rPr>
              <w:t xml:space="preserve"> </w:t>
            </w:r>
            <w:r w:rsidRPr="000C0D25">
              <w:rPr>
                <w:rFonts w:ascii="Aptos" w:hAnsi="Aptos"/>
              </w:rPr>
              <w:t xml:space="preserve">Department: </w:t>
            </w:r>
            <w:sdt>
              <w:sdtPr>
                <w:rPr>
                  <w:rFonts w:ascii="Aptos" w:hAnsi="Aptos"/>
                </w:rPr>
                <w:id w:val="-1382552984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2C0A95" w:rsidRPr="00D61E0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2FF5183" w14:textId="77777777" w:rsidR="00F56C54" w:rsidRPr="000C0D25" w:rsidRDefault="00F56C54">
      <w:pPr>
        <w:pStyle w:val="BodyText"/>
        <w:rPr>
          <w:rFonts w:ascii="Aptos" w:hAnsi="Aptos"/>
          <w:sz w:val="20"/>
        </w:rPr>
      </w:pPr>
    </w:p>
    <w:p w14:paraId="47E6F790" w14:textId="350D2484" w:rsidR="009D249F" w:rsidRPr="000C0D25" w:rsidRDefault="009D249F" w:rsidP="009D249F">
      <w:pPr>
        <w:widowControl/>
        <w:autoSpaceDE/>
        <w:autoSpaceDN/>
        <w:rPr>
          <w:rFonts w:ascii="Aptos" w:eastAsia="Times New Roman" w:hAnsi="Aptos" w:cs="Times New Roman"/>
          <w:sz w:val="24"/>
          <w:szCs w:val="24"/>
          <w:lang w:bidi="th-TH"/>
        </w:rPr>
      </w:pPr>
    </w:p>
    <w:p w14:paraId="543EB617" w14:textId="77777777" w:rsidR="009413E4" w:rsidRPr="000C0D25" w:rsidRDefault="009413E4" w:rsidP="009D249F">
      <w:pPr>
        <w:widowControl/>
        <w:autoSpaceDE/>
        <w:autoSpaceDN/>
        <w:rPr>
          <w:rFonts w:ascii="Aptos" w:eastAsia="Times New Roman" w:hAnsi="Aptos" w:cs="Times New Roman"/>
          <w:sz w:val="24"/>
          <w:szCs w:val="24"/>
          <w:lang w:bidi="th-TH"/>
        </w:rPr>
      </w:pPr>
    </w:p>
    <w:p w14:paraId="02B43B97" w14:textId="17D93509" w:rsidR="00F56C54" w:rsidRDefault="009413E4" w:rsidP="009413E4">
      <w:pPr>
        <w:jc w:val="center"/>
        <w:rPr>
          <w:rFonts w:ascii="Times New Roman"/>
          <w:sz w:val="20"/>
        </w:rPr>
        <w:sectPr w:rsidR="00F56C54">
          <w:type w:val="continuous"/>
          <w:pgSz w:w="15840" w:h="12240" w:orient="landscape"/>
          <w:pgMar w:top="860" w:right="200" w:bottom="740" w:left="520" w:header="720" w:footer="720" w:gutter="0"/>
          <w:cols w:num="2" w:space="720" w:equalWidth="0">
            <w:col w:w="7350" w:space="40"/>
            <w:col w:w="7730"/>
          </w:cols>
        </w:sectPr>
      </w:pPr>
      <w:r>
        <w:rPr>
          <w:rFonts w:ascii="Times New Roman"/>
          <w:noProof/>
          <w:sz w:val="20"/>
        </w:rPr>
        <w:drawing>
          <wp:inline distT="0" distB="0" distL="0" distR="0" wp14:anchorId="02D44B80" wp14:editId="12B30941">
            <wp:extent cx="3213674" cy="935179"/>
            <wp:effectExtent l="0" t="0" r="6350" b="0"/>
            <wp:docPr id="8" name="Picture 8" descr="Dakota State Office of the Provost wordmark with the blue hexagon D log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akota State Office of the Provost wordmark with the blue hexagon D logo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74" cy="93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3240"/>
        <w:gridCol w:w="3149"/>
        <w:gridCol w:w="3063"/>
        <w:gridCol w:w="3188"/>
      </w:tblGrid>
      <w:tr w:rsidR="00F56C54" w:rsidRPr="006B7B3A" w14:paraId="0092914E" w14:textId="77777777" w:rsidTr="0030140B">
        <w:trPr>
          <w:trHeight w:val="537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75EAF06" w14:textId="77777777" w:rsidR="00F56C54" w:rsidRPr="006B7B3A" w:rsidRDefault="00A36558" w:rsidP="006B7B3A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lastRenderedPageBreak/>
              <w:t>DIMENSION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66D6899" w14:textId="77777777" w:rsidR="00F56C54" w:rsidRPr="006B7B3A" w:rsidRDefault="00A36558" w:rsidP="006B7B3A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SUBSTANDARD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E52AA40" w14:textId="77777777" w:rsidR="00F56C54" w:rsidRPr="006B7B3A" w:rsidRDefault="00A36558" w:rsidP="006B7B3A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1</w:t>
            </w:r>
          </w:p>
        </w:tc>
        <w:tc>
          <w:tcPr>
            <w:tcW w:w="306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145A059C" w14:textId="77777777" w:rsidR="00F56C54" w:rsidRPr="006B7B3A" w:rsidRDefault="00A36558" w:rsidP="006B7B3A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2</w:t>
            </w:r>
          </w:p>
        </w:tc>
        <w:tc>
          <w:tcPr>
            <w:tcW w:w="318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5C95F987" w14:textId="77777777" w:rsidR="00F56C54" w:rsidRPr="006B7B3A" w:rsidRDefault="00A36558" w:rsidP="006B7B3A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3</w:t>
            </w:r>
          </w:p>
        </w:tc>
      </w:tr>
      <w:tr w:rsidR="00F56C54" w:rsidRPr="00EE5A70" w14:paraId="0EFFBAC1" w14:textId="77777777" w:rsidTr="000C0D25">
        <w:trPr>
          <w:trHeight w:val="796"/>
        </w:trPr>
        <w:tc>
          <w:tcPr>
            <w:tcW w:w="2150" w:type="dxa"/>
            <w:tcBorders>
              <w:bottom w:val="nil"/>
            </w:tcBorders>
            <w:shd w:val="clear" w:color="auto" w:fill="B6DDE8" w:themeFill="accent5" w:themeFillTint="66"/>
          </w:tcPr>
          <w:p w14:paraId="11DD07F9" w14:textId="77777777" w:rsidR="00F56C54" w:rsidRPr="00EE5A70" w:rsidRDefault="00F56C54" w:rsidP="006B7B3A">
            <w:pPr>
              <w:rPr>
                <w:rFonts w:ascii="Aptos" w:hAnsi="Aptos"/>
                <w:i/>
                <w:iCs/>
                <w:sz w:val="20"/>
              </w:rPr>
            </w:pPr>
          </w:p>
        </w:tc>
        <w:tc>
          <w:tcPr>
            <w:tcW w:w="3240" w:type="dxa"/>
            <w:tcBorders>
              <w:bottom w:val="nil"/>
            </w:tcBorders>
            <w:shd w:val="clear" w:color="auto" w:fill="B6DDE8" w:themeFill="accent5" w:themeFillTint="66"/>
          </w:tcPr>
          <w:p w14:paraId="67879C7E" w14:textId="62C519D6" w:rsidR="00F56C54" w:rsidRPr="00EE5A70" w:rsidRDefault="00A36558" w:rsidP="006B7B3A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</w:t>
            </w:r>
            <w:r w:rsidR="006B7B3A" w:rsidRPr="00EE5A70">
              <w:rPr>
                <w:rFonts w:ascii="Aptos" w:hAnsi="Aptos"/>
                <w:i/>
                <w:iCs/>
              </w:rPr>
              <w:t>b</w:t>
            </w:r>
            <w:r w:rsidRPr="00EE5A70">
              <w:rPr>
                <w:rFonts w:ascii="Aptos" w:hAnsi="Aptos"/>
                <w:i/>
                <w:iCs/>
              </w:rPr>
              <w:t xml:space="preserve">elow </w:t>
            </w:r>
            <w:proofErr w:type="gramStart"/>
            <w:r w:rsidR="006B7B3A" w:rsidRPr="00EE5A70">
              <w:rPr>
                <w:rFonts w:ascii="Aptos" w:hAnsi="Aptos"/>
                <w:i/>
                <w:iCs/>
              </w:rPr>
              <w:t>m</w:t>
            </w:r>
            <w:r w:rsidRPr="00EE5A70">
              <w:rPr>
                <w:rFonts w:ascii="Aptos" w:hAnsi="Aptos"/>
                <w:i/>
                <w:iCs/>
              </w:rPr>
              <w:t>inimum</w:t>
            </w:r>
            <w:proofErr w:type="gramEnd"/>
            <w:r w:rsidRPr="00EE5A70">
              <w:rPr>
                <w:rFonts w:ascii="Aptos" w:hAnsi="Aptos"/>
                <w:i/>
                <w:iCs/>
              </w:rPr>
              <w:t xml:space="preserve"> </w:t>
            </w:r>
            <w:r w:rsidR="006B7B3A" w:rsidRPr="00EE5A70">
              <w:rPr>
                <w:rFonts w:ascii="Aptos" w:hAnsi="Aptos"/>
                <w:i/>
                <w:iCs/>
              </w:rPr>
              <w:t>t</w:t>
            </w:r>
            <w:r w:rsidRPr="00EE5A70">
              <w:rPr>
                <w:rFonts w:ascii="Aptos" w:hAnsi="Aptos"/>
                <w:i/>
                <w:iCs/>
              </w:rPr>
              <w:t xml:space="preserve">eaching </w:t>
            </w:r>
            <w:r w:rsidR="006B7B3A" w:rsidRPr="00EE5A70">
              <w:rPr>
                <w:rFonts w:ascii="Aptos" w:hAnsi="Aptos"/>
                <w:i/>
                <w:iCs/>
              </w:rPr>
              <w:t>e</w:t>
            </w:r>
            <w:r w:rsidRPr="00EE5A70">
              <w:rPr>
                <w:rFonts w:ascii="Aptos" w:hAnsi="Aptos"/>
                <w:i/>
                <w:iCs/>
              </w:rPr>
              <w:t>xpectations</w:t>
            </w:r>
          </w:p>
        </w:tc>
        <w:tc>
          <w:tcPr>
            <w:tcW w:w="3149" w:type="dxa"/>
            <w:tcBorders>
              <w:bottom w:val="nil"/>
            </w:tcBorders>
            <w:shd w:val="clear" w:color="auto" w:fill="B6DDE8" w:themeFill="accent5" w:themeFillTint="66"/>
          </w:tcPr>
          <w:p w14:paraId="588B8C97" w14:textId="1EE3D2EF" w:rsidR="00F56C54" w:rsidRPr="00EE5A70" w:rsidRDefault="00A36558" w:rsidP="006B7B3A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at </w:t>
            </w:r>
            <w:r w:rsidR="006B7B3A" w:rsidRPr="00EE5A70">
              <w:rPr>
                <w:rFonts w:ascii="Aptos" w:hAnsi="Aptos"/>
                <w:i/>
                <w:iCs/>
              </w:rPr>
              <w:t>m</w:t>
            </w:r>
            <w:r w:rsidRPr="00EE5A70">
              <w:rPr>
                <w:rFonts w:ascii="Aptos" w:hAnsi="Aptos"/>
                <w:i/>
                <w:iCs/>
              </w:rPr>
              <w:t xml:space="preserve">inimum </w:t>
            </w:r>
            <w:r w:rsidR="006B7B3A" w:rsidRPr="00EE5A70">
              <w:rPr>
                <w:rFonts w:ascii="Aptos" w:hAnsi="Aptos"/>
                <w:i/>
                <w:iCs/>
              </w:rPr>
              <w:t>t</w:t>
            </w:r>
            <w:r w:rsidRPr="00EE5A70">
              <w:rPr>
                <w:rFonts w:ascii="Aptos" w:hAnsi="Aptos"/>
                <w:i/>
                <w:iCs/>
              </w:rPr>
              <w:t xml:space="preserve">eaching </w:t>
            </w:r>
            <w:r w:rsidR="00EE5A70">
              <w:rPr>
                <w:rFonts w:ascii="Aptos" w:hAnsi="Aptos"/>
                <w:i/>
                <w:iCs/>
              </w:rPr>
              <w:t>e</w:t>
            </w:r>
            <w:r w:rsidRPr="00EE5A70">
              <w:rPr>
                <w:rFonts w:ascii="Aptos" w:hAnsi="Aptos"/>
                <w:i/>
                <w:iCs/>
              </w:rPr>
              <w:t>xpectations</w:t>
            </w:r>
          </w:p>
        </w:tc>
        <w:tc>
          <w:tcPr>
            <w:tcW w:w="3063" w:type="dxa"/>
            <w:tcBorders>
              <w:bottom w:val="nil"/>
            </w:tcBorders>
            <w:shd w:val="clear" w:color="auto" w:fill="B6DDE8" w:themeFill="accent5" w:themeFillTint="66"/>
          </w:tcPr>
          <w:p w14:paraId="7C9D53EB" w14:textId="4AC1BD18" w:rsidR="00F56C54" w:rsidRPr="00EE5A70" w:rsidRDefault="00A36558" w:rsidP="006B7B3A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at </w:t>
            </w:r>
            <w:r w:rsidR="006B7B3A" w:rsidRPr="00EE5A70">
              <w:rPr>
                <w:rFonts w:ascii="Aptos" w:hAnsi="Aptos"/>
                <w:i/>
                <w:iCs/>
              </w:rPr>
              <w:t>p</w:t>
            </w:r>
            <w:r w:rsidRPr="00EE5A70">
              <w:rPr>
                <w:rFonts w:ascii="Aptos" w:hAnsi="Aptos"/>
                <w:i/>
                <w:iCs/>
              </w:rPr>
              <w:t xml:space="preserve">roficient </w:t>
            </w:r>
            <w:r w:rsidR="006B7B3A" w:rsidRPr="00EE5A70">
              <w:rPr>
                <w:rFonts w:ascii="Aptos" w:hAnsi="Aptos"/>
                <w:i/>
                <w:iCs/>
              </w:rPr>
              <w:t>l</w:t>
            </w:r>
            <w:r w:rsidRPr="00EE5A70">
              <w:rPr>
                <w:rFonts w:ascii="Aptos" w:hAnsi="Aptos"/>
                <w:i/>
                <w:iCs/>
              </w:rPr>
              <w:t xml:space="preserve">evel of </w:t>
            </w:r>
            <w:r w:rsidR="006B7B3A" w:rsidRPr="00EE5A70">
              <w:rPr>
                <w:rFonts w:ascii="Aptos" w:hAnsi="Aptos"/>
                <w:i/>
                <w:iCs/>
              </w:rPr>
              <w:t>t</w:t>
            </w:r>
            <w:r w:rsidRPr="00EE5A70">
              <w:rPr>
                <w:rFonts w:ascii="Aptos" w:hAnsi="Aptos"/>
                <w:i/>
                <w:iCs/>
              </w:rPr>
              <w:t xml:space="preserve">eaching </w:t>
            </w:r>
            <w:r w:rsidR="006B7B3A" w:rsidRPr="00EE5A70">
              <w:rPr>
                <w:rFonts w:ascii="Aptos" w:hAnsi="Aptos"/>
                <w:i/>
                <w:iCs/>
              </w:rPr>
              <w:t>e</w:t>
            </w:r>
            <w:r w:rsidRPr="00EE5A70">
              <w:rPr>
                <w:rFonts w:ascii="Aptos" w:hAnsi="Aptos"/>
                <w:i/>
                <w:iCs/>
              </w:rPr>
              <w:t>xpectations</w:t>
            </w:r>
          </w:p>
        </w:tc>
        <w:tc>
          <w:tcPr>
            <w:tcW w:w="3188" w:type="dxa"/>
            <w:tcBorders>
              <w:bottom w:val="nil"/>
            </w:tcBorders>
            <w:shd w:val="clear" w:color="auto" w:fill="B6DDE8" w:themeFill="accent5" w:themeFillTint="66"/>
          </w:tcPr>
          <w:p w14:paraId="3AA9611F" w14:textId="4C546786" w:rsidR="00F56C54" w:rsidRPr="00EE5A70" w:rsidRDefault="00A36558" w:rsidP="006B7B3A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at </w:t>
            </w:r>
            <w:r w:rsidR="006B7B3A" w:rsidRPr="00EE5A70">
              <w:rPr>
                <w:rFonts w:ascii="Aptos" w:hAnsi="Aptos"/>
                <w:i/>
                <w:iCs/>
              </w:rPr>
              <w:t>e</w:t>
            </w:r>
            <w:r w:rsidRPr="00EE5A70">
              <w:rPr>
                <w:rFonts w:ascii="Aptos" w:hAnsi="Aptos"/>
                <w:i/>
                <w:iCs/>
              </w:rPr>
              <w:t xml:space="preserve">xcellent </w:t>
            </w:r>
            <w:r w:rsidR="006B7B3A" w:rsidRPr="00EE5A70">
              <w:rPr>
                <w:rFonts w:ascii="Aptos" w:hAnsi="Aptos"/>
                <w:i/>
                <w:iCs/>
              </w:rPr>
              <w:t>l</w:t>
            </w:r>
            <w:r w:rsidRPr="00EE5A70">
              <w:rPr>
                <w:rFonts w:ascii="Aptos" w:hAnsi="Aptos"/>
                <w:i/>
                <w:iCs/>
              </w:rPr>
              <w:t xml:space="preserve">evel of </w:t>
            </w:r>
            <w:r w:rsidR="006B7B3A" w:rsidRPr="00EE5A70">
              <w:rPr>
                <w:rFonts w:ascii="Aptos" w:hAnsi="Aptos"/>
                <w:i/>
                <w:iCs/>
              </w:rPr>
              <w:t>t</w:t>
            </w:r>
            <w:r w:rsidRPr="00EE5A70">
              <w:rPr>
                <w:rFonts w:ascii="Aptos" w:hAnsi="Aptos"/>
                <w:i/>
                <w:iCs/>
              </w:rPr>
              <w:t xml:space="preserve">eaching </w:t>
            </w:r>
            <w:r w:rsidR="006B7B3A" w:rsidRPr="00EE5A70">
              <w:rPr>
                <w:rFonts w:ascii="Aptos" w:hAnsi="Aptos"/>
                <w:i/>
                <w:iCs/>
              </w:rPr>
              <w:t>e</w:t>
            </w:r>
            <w:r w:rsidRPr="00EE5A70">
              <w:rPr>
                <w:rFonts w:ascii="Aptos" w:hAnsi="Aptos"/>
                <w:i/>
                <w:iCs/>
              </w:rPr>
              <w:t>xpectations</w:t>
            </w:r>
          </w:p>
        </w:tc>
      </w:tr>
      <w:tr w:rsidR="00F56C54" w:rsidRPr="000C0D25" w14:paraId="02F0FD43" w14:textId="77777777" w:rsidTr="000C0D25">
        <w:trPr>
          <w:trHeight w:val="494"/>
        </w:trPr>
        <w:tc>
          <w:tcPr>
            <w:tcW w:w="14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03AC4573" w14:textId="77777777" w:rsidR="00F56C54" w:rsidRPr="000C0D25" w:rsidRDefault="00A36558">
            <w:pPr>
              <w:pStyle w:val="TableParagraph"/>
              <w:spacing w:before="102"/>
              <w:ind w:left="110" w:firstLine="0"/>
              <w:rPr>
                <w:rFonts w:ascii="Aptos" w:hAnsi="Aptos"/>
                <w:b/>
                <w:sz w:val="24"/>
              </w:rPr>
            </w:pPr>
            <w:r w:rsidRPr="000C0D25">
              <w:rPr>
                <w:rFonts w:ascii="Aptos" w:hAnsi="Aptos"/>
                <w:b/>
                <w:color w:val="FFFFFF"/>
                <w:sz w:val="24"/>
              </w:rPr>
              <w:t>CLASS ORGANIZATION</w:t>
            </w:r>
          </w:p>
        </w:tc>
      </w:tr>
      <w:tr w:rsidR="00F56C54" w:rsidRPr="000C0D25" w14:paraId="6C9C06A9" w14:textId="77777777" w:rsidTr="000C0D25">
        <w:trPr>
          <w:trHeight w:val="1026"/>
        </w:trPr>
        <w:tc>
          <w:tcPr>
            <w:tcW w:w="2150" w:type="dxa"/>
            <w:tcBorders>
              <w:top w:val="nil"/>
            </w:tcBorders>
          </w:tcPr>
          <w:p w14:paraId="72309475" w14:textId="77777777" w:rsidR="00F56C54" w:rsidRPr="000C0D25" w:rsidRDefault="00A36558" w:rsidP="000C0D25">
            <w:pPr>
              <w:pStyle w:val="TableParagraph"/>
              <w:spacing w:before="102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Instructional plan</w:t>
            </w:r>
          </w:p>
        </w:tc>
        <w:tc>
          <w:tcPr>
            <w:tcW w:w="3240" w:type="dxa"/>
            <w:tcBorders>
              <w:top w:val="nil"/>
            </w:tcBorders>
          </w:tcPr>
          <w:p w14:paraId="4CBC3149" w14:textId="3A759C99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97"/>
              <w:ind w:right="356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788241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Established class session plan altered without prior notification to</w:t>
            </w:r>
            <w:r w:rsidR="00A36558" w:rsidRPr="000C0D25">
              <w:rPr>
                <w:rFonts w:ascii="Aptos" w:hAnsi="Aptos"/>
                <w:spacing w:val="-4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students.</w:t>
            </w:r>
          </w:p>
        </w:tc>
        <w:tc>
          <w:tcPr>
            <w:tcW w:w="3149" w:type="dxa"/>
            <w:tcBorders>
              <w:top w:val="nil"/>
            </w:tcBorders>
          </w:tcPr>
          <w:p w14:paraId="6ABB93C2" w14:textId="2A4BABC4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97"/>
              <w:ind w:right="48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3711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Clear signs of planning and organization that follows a logical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flow.</w:t>
            </w:r>
          </w:p>
        </w:tc>
        <w:tc>
          <w:tcPr>
            <w:tcW w:w="3063" w:type="dxa"/>
            <w:tcBorders>
              <w:top w:val="nil"/>
            </w:tcBorders>
          </w:tcPr>
          <w:p w14:paraId="39207C4D" w14:textId="5C7CF169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97"/>
              <w:ind w:right="58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7028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Includes instruction and formative assessment to assess student</w:t>
            </w:r>
            <w:r w:rsidR="00A36558" w:rsidRPr="000C0D25">
              <w:rPr>
                <w:rFonts w:ascii="Aptos" w:hAnsi="Aptos"/>
                <w:spacing w:val="-7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learning.</w:t>
            </w:r>
          </w:p>
        </w:tc>
        <w:tc>
          <w:tcPr>
            <w:tcW w:w="3188" w:type="dxa"/>
            <w:tcBorders>
              <w:top w:val="nil"/>
            </w:tcBorders>
          </w:tcPr>
          <w:p w14:paraId="2E4D755C" w14:textId="77FBFEE8" w:rsidR="00F56C54" w:rsidRPr="000C0D25" w:rsidRDefault="006941DB" w:rsidP="006941DB">
            <w:pPr>
              <w:pStyle w:val="TableParagraph"/>
              <w:tabs>
                <w:tab w:val="left" w:pos="358"/>
              </w:tabs>
              <w:spacing w:before="97"/>
              <w:ind w:right="19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653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Includes instruction, formative assessment, and reflection components.</w:t>
            </w:r>
          </w:p>
        </w:tc>
      </w:tr>
      <w:tr w:rsidR="00F56C54" w:rsidRPr="000C0D25" w14:paraId="45A6462F" w14:textId="77777777" w:rsidTr="000C0D25">
        <w:trPr>
          <w:trHeight w:val="1602"/>
        </w:trPr>
        <w:tc>
          <w:tcPr>
            <w:tcW w:w="2150" w:type="dxa"/>
          </w:tcPr>
          <w:p w14:paraId="38B88319" w14:textId="77777777" w:rsidR="00F56C54" w:rsidRPr="000C0D25" w:rsidRDefault="00A36558" w:rsidP="000C0D25">
            <w:pPr>
              <w:pStyle w:val="TableParagraph"/>
              <w:spacing w:before="102" w:line="276" w:lineRule="auto"/>
              <w:ind w:left="100" w:right="195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Communication of clear learning goals for the class session</w:t>
            </w:r>
          </w:p>
        </w:tc>
        <w:tc>
          <w:tcPr>
            <w:tcW w:w="3240" w:type="dxa"/>
          </w:tcPr>
          <w:p w14:paraId="198A19BF" w14:textId="2DCEBCD0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97" w:line="247" w:lineRule="auto"/>
              <w:ind w:right="603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54767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Learning goals for class or lesson not</w:t>
            </w:r>
            <w:r w:rsidR="00A36558" w:rsidRPr="000C0D25">
              <w:rPr>
                <w:rFonts w:ascii="Aptos" w:hAnsi="Aptos"/>
                <w:spacing w:val="-8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communicated.</w:t>
            </w:r>
          </w:p>
          <w:p w14:paraId="620A68AF" w14:textId="6B0EDAF6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43" w:line="242" w:lineRule="auto"/>
              <w:ind w:right="116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151877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Communicates inappropriate or unrealistic learning goals for the class session or lesson</w:t>
            </w:r>
            <w:r w:rsidR="00A36558" w:rsidRPr="000C0D25">
              <w:rPr>
                <w:rFonts w:ascii="Aptos" w:hAnsi="Aptos"/>
                <w:spacing w:val="-11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activity.</w:t>
            </w:r>
          </w:p>
        </w:tc>
        <w:tc>
          <w:tcPr>
            <w:tcW w:w="3149" w:type="dxa"/>
          </w:tcPr>
          <w:p w14:paraId="445EF989" w14:textId="7D9DC791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97" w:line="247" w:lineRule="auto"/>
              <w:ind w:right="120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75251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 xml:space="preserve">Clearly </w:t>
            </w:r>
            <w:proofErr w:type="gramStart"/>
            <w:r w:rsidR="00A36558" w:rsidRPr="000C0D25">
              <w:rPr>
                <w:rFonts w:ascii="Aptos" w:hAnsi="Aptos"/>
                <w:sz w:val="21"/>
              </w:rPr>
              <w:t>identifies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realistic learning goals for class</w:t>
            </w:r>
            <w:r w:rsidR="00A36558" w:rsidRPr="000C0D25">
              <w:rPr>
                <w:rFonts w:ascii="Aptos" w:hAnsi="Aptos"/>
                <w:spacing w:val="-14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session.</w:t>
            </w:r>
          </w:p>
        </w:tc>
        <w:tc>
          <w:tcPr>
            <w:tcW w:w="3063" w:type="dxa"/>
          </w:tcPr>
          <w:p w14:paraId="0A97CF32" w14:textId="2C19FE9F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97" w:line="242" w:lineRule="auto"/>
              <w:ind w:right="26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206637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Clearly connects learning goals for the class session to course learning</w:t>
            </w:r>
            <w:r w:rsidR="00A36558" w:rsidRPr="000C0D25">
              <w:rPr>
                <w:rFonts w:ascii="Aptos" w:hAnsi="Aptos"/>
                <w:spacing w:val="-5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outcomes.</w:t>
            </w:r>
          </w:p>
        </w:tc>
        <w:tc>
          <w:tcPr>
            <w:tcW w:w="3188" w:type="dxa"/>
          </w:tcPr>
          <w:p w14:paraId="7CF45D25" w14:textId="42ED4B4C" w:rsidR="00F56C54" w:rsidRPr="000C0D25" w:rsidRDefault="006941DB" w:rsidP="006941DB">
            <w:pPr>
              <w:pStyle w:val="TableParagraph"/>
              <w:tabs>
                <w:tab w:val="left" w:pos="358"/>
              </w:tabs>
              <w:spacing w:before="97"/>
              <w:ind w:right="159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43308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 xml:space="preserve">Clearly </w:t>
            </w:r>
            <w:proofErr w:type="gramStart"/>
            <w:r w:rsidR="00A36558" w:rsidRPr="000C0D25">
              <w:rPr>
                <w:rFonts w:ascii="Aptos" w:hAnsi="Aptos"/>
                <w:sz w:val="21"/>
              </w:rPr>
              <w:t>identifies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learning</w:t>
            </w:r>
            <w:r w:rsidR="00A36558" w:rsidRPr="000C0D25">
              <w:rPr>
                <w:rFonts w:ascii="Aptos" w:hAnsi="Aptos"/>
                <w:spacing w:val="-15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 xml:space="preserve">goals for each activity and </w:t>
            </w:r>
            <w:proofErr w:type="gramStart"/>
            <w:r w:rsidR="00A36558" w:rsidRPr="000C0D25">
              <w:rPr>
                <w:rFonts w:ascii="Aptos" w:hAnsi="Aptos"/>
                <w:sz w:val="21"/>
              </w:rPr>
              <w:t>connects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them to course learning outcomes.</w:t>
            </w:r>
          </w:p>
        </w:tc>
      </w:tr>
      <w:tr w:rsidR="00F56C54" w:rsidRPr="000C0D25" w14:paraId="3384530F" w14:textId="77777777" w:rsidTr="0030140B">
        <w:trPr>
          <w:trHeight w:val="1660"/>
        </w:trPr>
        <w:tc>
          <w:tcPr>
            <w:tcW w:w="2150" w:type="dxa"/>
            <w:tcBorders>
              <w:bottom w:val="single" w:sz="8" w:space="0" w:color="808080"/>
            </w:tcBorders>
          </w:tcPr>
          <w:p w14:paraId="16DF48BA" w14:textId="77777777" w:rsidR="00F56C54" w:rsidRPr="000C0D25" w:rsidRDefault="00A36558" w:rsidP="000C0D25">
            <w:pPr>
              <w:pStyle w:val="TableParagraph"/>
              <w:spacing w:before="102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Time management</w:t>
            </w:r>
          </w:p>
        </w:tc>
        <w:tc>
          <w:tcPr>
            <w:tcW w:w="3240" w:type="dxa"/>
            <w:tcBorders>
              <w:bottom w:val="single" w:sz="8" w:space="0" w:color="808080"/>
            </w:tcBorders>
          </w:tcPr>
          <w:p w14:paraId="0EF5BE45" w14:textId="0AAC4786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97"/>
              <w:ind w:right="100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3186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Room and/or technology issues occur during class that could have been addressed before</w:t>
            </w:r>
            <w:r w:rsidR="00A36558" w:rsidRPr="000C0D25">
              <w:rPr>
                <w:rFonts w:ascii="Aptos" w:hAnsi="Aptos"/>
                <w:spacing w:val="-11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the start of</w:t>
            </w:r>
            <w:r w:rsidR="00A36558" w:rsidRPr="000C0D25">
              <w:rPr>
                <w:rFonts w:ascii="Aptos" w:hAnsi="Aptos"/>
                <w:spacing w:val="-3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class.</w:t>
            </w:r>
          </w:p>
        </w:tc>
        <w:tc>
          <w:tcPr>
            <w:tcW w:w="3149" w:type="dxa"/>
            <w:tcBorders>
              <w:bottom w:val="single" w:sz="8" w:space="0" w:color="808080"/>
            </w:tcBorders>
          </w:tcPr>
          <w:p w14:paraId="04912779" w14:textId="572AF316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10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011880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Class starts and ends on</w:t>
            </w:r>
            <w:r w:rsidR="00A36558" w:rsidRPr="000C0D25">
              <w:rPr>
                <w:rFonts w:ascii="Aptos" w:hAnsi="Aptos"/>
                <w:spacing w:val="-9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time.</w:t>
            </w:r>
          </w:p>
          <w:p w14:paraId="4FA40E98" w14:textId="069B553E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55" w:line="242" w:lineRule="auto"/>
              <w:ind w:right="32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29703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Planned sections of the class session are</w:t>
            </w:r>
            <w:r w:rsidR="00A36558" w:rsidRPr="000C0D25">
              <w:rPr>
                <w:rFonts w:ascii="Aptos" w:hAnsi="Aptos"/>
                <w:spacing w:val="-4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well-timed.</w:t>
            </w:r>
          </w:p>
          <w:p w14:paraId="63D0BB8D" w14:textId="2E214C46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54" w:line="247" w:lineRule="auto"/>
              <w:ind w:right="16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52286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 xml:space="preserve">Little or no time spent on </w:t>
            </w:r>
            <w:r>
              <w:rPr>
                <w:rFonts w:ascii="Aptos" w:hAnsi="Aptos"/>
                <w:sz w:val="21"/>
              </w:rPr>
              <w:t>non-instructional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activities.</w:t>
            </w:r>
          </w:p>
        </w:tc>
        <w:tc>
          <w:tcPr>
            <w:tcW w:w="3063" w:type="dxa"/>
            <w:tcBorders>
              <w:bottom w:val="single" w:sz="8" w:space="0" w:color="808080"/>
            </w:tcBorders>
          </w:tcPr>
          <w:p w14:paraId="59B8045C" w14:textId="4D4A0748" w:rsidR="00F56C54" w:rsidRPr="000C0D25" w:rsidRDefault="006941DB" w:rsidP="006941DB">
            <w:pPr>
              <w:pStyle w:val="TableParagraph"/>
              <w:tabs>
                <w:tab w:val="left" w:pos="359"/>
              </w:tabs>
              <w:spacing w:before="97" w:line="242" w:lineRule="auto"/>
              <w:ind w:right="200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50104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Instructor incorporates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educational technology for learning activities outside of class to support effective use of in-class</w:t>
            </w:r>
            <w:r w:rsidR="00A36558" w:rsidRPr="000C0D25">
              <w:rPr>
                <w:rFonts w:ascii="Aptos" w:hAnsi="Aptos"/>
                <w:spacing w:val="-3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time.</w:t>
            </w:r>
          </w:p>
        </w:tc>
        <w:tc>
          <w:tcPr>
            <w:tcW w:w="3188" w:type="dxa"/>
            <w:tcBorders>
              <w:bottom w:val="single" w:sz="8" w:space="0" w:color="808080"/>
            </w:tcBorders>
          </w:tcPr>
          <w:p w14:paraId="038C2C18" w14:textId="3D82C725" w:rsidR="00F56C54" w:rsidRPr="000C0D25" w:rsidRDefault="006941DB" w:rsidP="006941DB">
            <w:pPr>
              <w:pStyle w:val="TableParagraph"/>
              <w:tabs>
                <w:tab w:val="left" w:pos="358"/>
              </w:tabs>
              <w:spacing w:before="97"/>
              <w:ind w:right="89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72117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Instructor maximizes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in-class time, using active learning or applications rather than passive learning.</w:t>
            </w:r>
          </w:p>
        </w:tc>
      </w:tr>
      <w:tr w:rsidR="00F56C54" w:rsidRPr="000C0D25" w14:paraId="67992220" w14:textId="77777777" w:rsidTr="0030140B">
        <w:trPr>
          <w:trHeight w:val="1151"/>
        </w:trPr>
        <w:tc>
          <w:tcPr>
            <w:tcW w:w="2150" w:type="dxa"/>
            <w:tcBorders>
              <w:bottom w:val="single" w:sz="4" w:space="0" w:color="auto"/>
            </w:tcBorders>
          </w:tcPr>
          <w:p w14:paraId="76734515" w14:textId="77777777" w:rsidR="00F56C54" w:rsidRPr="000C0D25" w:rsidRDefault="00A36558">
            <w:pPr>
              <w:pStyle w:val="TableParagraph"/>
              <w:spacing w:before="102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Comments</w:t>
            </w:r>
          </w:p>
        </w:tc>
        <w:tc>
          <w:tcPr>
            <w:tcW w:w="12640" w:type="dxa"/>
            <w:gridSpan w:val="4"/>
            <w:tcBorders>
              <w:bottom w:val="single" w:sz="4" w:space="0" w:color="auto"/>
            </w:tcBorders>
          </w:tcPr>
          <w:p w14:paraId="58349479" w14:textId="77777777" w:rsidR="00F56C54" w:rsidRDefault="00F56C54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DB3815A" w14:textId="77777777" w:rsid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60A18319" w14:textId="77777777" w:rsid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44C64EEF" w14:textId="77777777" w:rsid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4FB23BE9" w14:textId="77777777" w:rsid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40A0A741" w14:textId="77777777" w:rsid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3CF7C729" w14:textId="77777777" w:rsid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87E7FDE" w14:textId="77777777" w:rsid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20051124" w14:textId="77777777" w:rsid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33448DCF" w14:textId="77777777" w:rsid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95533BA" w14:textId="77777777" w:rsid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4771C14A" w14:textId="77777777" w:rsid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3F2E2047" w14:textId="77777777" w:rsidR="000C0D25" w:rsidRPr="000C0D25" w:rsidRDefault="000C0D25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</w:tc>
      </w:tr>
    </w:tbl>
    <w:p w14:paraId="51FAD9A5" w14:textId="77777777" w:rsidR="0030140B" w:rsidRDefault="0030140B">
      <w:r>
        <w:lastRenderedPageBreak/>
        <w:br w:type="page"/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180"/>
        <w:gridCol w:w="3060"/>
        <w:gridCol w:w="3149"/>
        <w:gridCol w:w="3063"/>
        <w:gridCol w:w="3188"/>
      </w:tblGrid>
      <w:tr w:rsidR="006F238E" w:rsidRPr="006B7B3A" w14:paraId="56A937F0" w14:textId="77777777" w:rsidTr="006F238E">
        <w:trPr>
          <w:trHeight w:val="537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4C72E754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lastRenderedPageBreak/>
              <w:t>DIMENSION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F21513D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SUBSTANDARD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C367530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1</w:t>
            </w:r>
          </w:p>
        </w:tc>
        <w:tc>
          <w:tcPr>
            <w:tcW w:w="306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03A9F2A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2</w:t>
            </w:r>
          </w:p>
        </w:tc>
        <w:tc>
          <w:tcPr>
            <w:tcW w:w="318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3F8B0F3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3</w:t>
            </w:r>
          </w:p>
        </w:tc>
      </w:tr>
      <w:tr w:rsidR="006F238E" w:rsidRPr="00EE5A70" w14:paraId="6A21B4D4" w14:textId="77777777" w:rsidTr="006F238E">
        <w:trPr>
          <w:trHeight w:val="796"/>
        </w:trPr>
        <w:tc>
          <w:tcPr>
            <w:tcW w:w="2150" w:type="dxa"/>
            <w:tcBorders>
              <w:bottom w:val="nil"/>
            </w:tcBorders>
            <w:shd w:val="clear" w:color="auto" w:fill="B6DDE8" w:themeFill="accent5" w:themeFillTint="66"/>
          </w:tcPr>
          <w:p w14:paraId="34D3DC5D" w14:textId="77777777" w:rsidR="006F238E" w:rsidRPr="00EE5A70" w:rsidRDefault="006F238E" w:rsidP="005E5252">
            <w:pPr>
              <w:rPr>
                <w:rFonts w:ascii="Aptos" w:hAnsi="Aptos"/>
                <w:i/>
                <w:iCs/>
                <w:sz w:val="20"/>
              </w:rPr>
            </w:pPr>
          </w:p>
        </w:tc>
        <w:tc>
          <w:tcPr>
            <w:tcW w:w="3240" w:type="dxa"/>
            <w:gridSpan w:val="2"/>
            <w:tcBorders>
              <w:bottom w:val="nil"/>
            </w:tcBorders>
            <w:shd w:val="clear" w:color="auto" w:fill="B6DDE8" w:themeFill="accent5" w:themeFillTint="66"/>
          </w:tcPr>
          <w:p w14:paraId="3EB99E06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below </w:t>
            </w:r>
            <w:proofErr w:type="gramStart"/>
            <w:r w:rsidRPr="00EE5A70">
              <w:rPr>
                <w:rFonts w:ascii="Aptos" w:hAnsi="Aptos"/>
                <w:i/>
                <w:iCs/>
              </w:rPr>
              <w:t>minimum</w:t>
            </w:r>
            <w:proofErr w:type="gramEnd"/>
            <w:r w:rsidRPr="00EE5A70">
              <w:rPr>
                <w:rFonts w:ascii="Aptos" w:hAnsi="Aptos"/>
                <w:i/>
                <w:iCs/>
              </w:rPr>
              <w:t xml:space="preserve"> teaching expectations</w:t>
            </w:r>
          </w:p>
        </w:tc>
        <w:tc>
          <w:tcPr>
            <w:tcW w:w="3149" w:type="dxa"/>
            <w:tcBorders>
              <w:bottom w:val="nil"/>
            </w:tcBorders>
            <w:shd w:val="clear" w:color="auto" w:fill="B6DDE8" w:themeFill="accent5" w:themeFillTint="66"/>
          </w:tcPr>
          <w:p w14:paraId="71F01588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at minimum teaching </w:t>
            </w:r>
            <w:r>
              <w:rPr>
                <w:rFonts w:ascii="Aptos" w:hAnsi="Aptos"/>
                <w:i/>
                <w:iCs/>
              </w:rPr>
              <w:t>e</w:t>
            </w:r>
            <w:r w:rsidRPr="00EE5A70">
              <w:rPr>
                <w:rFonts w:ascii="Aptos" w:hAnsi="Aptos"/>
                <w:i/>
                <w:iCs/>
              </w:rPr>
              <w:t>xpectations</w:t>
            </w:r>
          </w:p>
        </w:tc>
        <w:tc>
          <w:tcPr>
            <w:tcW w:w="3063" w:type="dxa"/>
            <w:tcBorders>
              <w:bottom w:val="nil"/>
            </w:tcBorders>
            <w:shd w:val="clear" w:color="auto" w:fill="B6DDE8" w:themeFill="accent5" w:themeFillTint="66"/>
          </w:tcPr>
          <w:p w14:paraId="2276FBF1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>Performing at proficient level of teaching expectations</w:t>
            </w:r>
          </w:p>
        </w:tc>
        <w:tc>
          <w:tcPr>
            <w:tcW w:w="3188" w:type="dxa"/>
            <w:tcBorders>
              <w:bottom w:val="nil"/>
            </w:tcBorders>
            <w:shd w:val="clear" w:color="auto" w:fill="B6DDE8" w:themeFill="accent5" w:themeFillTint="66"/>
          </w:tcPr>
          <w:p w14:paraId="49AC1801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>Performing at excellent level of teaching expectations</w:t>
            </w:r>
          </w:p>
        </w:tc>
      </w:tr>
      <w:tr w:rsidR="00F56C54" w:rsidRPr="000C0D25" w14:paraId="564C3C82" w14:textId="77777777" w:rsidTr="006F238E">
        <w:trPr>
          <w:trHeight w:val="590"/>
        </w:trPr>
        <w:tc>
          <w:tcPr>
            <w:tcW w:w="14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78BF19C3" w14:textId="12175DE4" w:rsidR="00F56C54" w:rsidRPr="000C0D25" w:rsidRDefault="0030140B" w:rsidP="0030140B">
            <w:pPr>
              <w:pStyle w:val="TableParagraph"/>
              <w:spacing w:before="122"/>
              <w:ind w:left="0" w:firstLine="0"/>
              <w:rPr>
                <w:rFonts w:ascii="Aptos" w:hAnsi="Aptos"/>
                <w:b/>
                <w:sz w:val="24"/>
              </w:rPr>
            </w:pPr>
            <w:r>
              <w:rPr>
                <w:rFonts w:ascii="Aptos" w:hAnsi="Aptos"/>
                <w:b/>
                <w:color w:val="FFFFFF"/>
                <w:sz w:val="24"/>
              </w:rPr>
              <w:t xml:space="preserve">  </w:t>
            </w:r>
            <w:r w:rsidR="00A36558" w:rsidRPr="000C0D25">
              <w:rPr>
                <w:rFonts w:ascii="Aptos" w:hAnsi="Aptos"/>
                <w:b/>
                <w:color w:val="FFFFFF"/>
                <w:sz w:val="24"/>
              </w:rPr>
              <w:t>LEARNING ENVIRONMENT</w:t>
            </w:r>
          </w:p>
        </w:tc>
      </w:tr>
      <w:tr w:rsidR="00F56C54" w:rsidRPr="000C0D25" w14:paraId="4A9D8C6A" w14:textId="77777777" w:rsidTr="006F238E">
        <w:trPr>
          <w:trHeight w:val="2750"/>
        </w:trPr>
        <w:tc>
          <w:tcPr>
            <w:tcW w:w="2330" w:type="dxa"/>
            <w:gridSpan w:val="2"/>
            <w:tcBorders>
              <w:top w:val="nil"/>
            </w:tcBorders>
          </w:tcPr>
          <w:p w14:paraId="45BA2C01" w14:textId="77777777" w:rsidR="00F56C54" w:rsidRPr="000C0D25" w:rsidRDefault="00A36558" w:rsidP="000C0D25">
            <w:pPr>
              <w:pStyle w:val="TableParagraph"/>
              <w:spacing w:before="102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Classroom climate</w:t>
            </w:r>
          </w:p>
        </w:tc>
        <w:tc>
          <w:tcPr>
            <w:tcW w:w="3060" w:type="dxa"/>
            <w:tcBorders>
              <w:top w:val="nil"/>
            </w:tcBorders>
          </w:tcPr>
          <w:p w14:paraId="123707F8" w14:textId="48DBF6ED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97" w:line="247" w:lineRule="auto"/>
              <w:ind w:right="160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504477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Uses discriminatory, dismissive, or other abusive</w:t>
            </w:r>
            <w:r w:rsidR="00A36558" w:rsidRPr="000C0D25">
              <w:rPr>
                <w:rFonts w:ascii="Aptos" w:hAnsi="Aptos"/>
                <w:spacing w:val="-5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language.</w:t>
            </w:r>
          </w:p>
          <w:p w14:paraId="64397442" w14:textId="6E3E1C88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48" w:line="242" w:lineRule="auto"/>
              <w:ind w:right="41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83794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Minimizes students’ struggle with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material.</w:t>
            </w:r>
          </w:p>
          <w:p w14:paraId="0B2DE68A" w14:textId="2A266BB5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35981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Discourages student</w:t>
            </w:r>
            <w:r w:rsidR="00A36558" w:rsidRPr="000C0D25">
              <w:rPr>
                <w:rFonts w:ascii="Aptos" w:hAnsi="Aptos"/>
                <w:spacing w:val="-4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input.</w:t>
            </w:r>
          </w:p>
          <w:p w14:paraId="7AF1F872" w14:textId="644F359C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6" w:line="242" w:lineRule="auto"/>
              <w:ind w:right="620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030992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Ignores disruptive student behaviors.</w:t>
            </w:r>
          </w:p>
        </w:tc>
        <w:tc>
          <w:tcPr>
            <w:tcW w:w="3149" w:type="dxa"/>
            <w:tcBorders>
              <w:top w:val="nil"/>
            </w:tcBorders>
          </w:tcPr>
          <w:p w14:paraId="2FD53616" w14:textId="4773A9F4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97" w:line="247" w:lineRule="auto"/>
              <w:ind w:right="126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4643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Language used is responsive to students’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anxieties.</w:t>
            </w:r>
          </w:p>
          <w:p w14:paraId="2188A975" w14:textId="4405994D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3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26527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Encourages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participation.</w:t>
            </w:r>
          </w:p>
          <w:p w14:paraId="12D9C194" w14:textId="1BA14C78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1" w:line="247" w:lineRule="auto"/>
              <w:ind w:right="356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63718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Treats all students equitably and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respectfully.</w:t>
            </w:r>
          </w:p>
          <w:p w14:paraId="46E3F699" w14:textId="6AB5A5C8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48" w:line="242" w:lineRule="auto"/>
              <w:ind w:right="270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21090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Responsive to students’ different educational backgrounds, learning</w:t>
            </w:r>
            <w:r w:rsidR="00A36558" w:rsidRPr="000C0D25">
              <w:rPr>
                <w:rFonts w:ascii="Aptos" w:hAnsi="Aptos"/>
                <w:spacing w:val="-10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needs.</w:t>
            </w:r>
          </w:p>
        </w:tc>
        <w:tc>
          <w:tcPr>
            <w:tcW w:w="3063" w:type="dxa"/>
            <w:tcBorders>
              <w:top w:val="nil"/>
            </w:tcBorders>
          </w:tcPr>
          <w:p w14:paraId="32782F63" w14:textId="51E4B3E2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97" w:line="242" w:lineRule="auto"/>
              <w:ind w:right="321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0153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Has established classroom norms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that foster a positive and inclusive</w:t>
            </w:r>
            <w:r w:rsidR="00A36558" w:rsidRPr="000C0D25">
              <w:rPr>
                <w:rFonts w:ascii="Aptos" w:hAnsi="Aptos"/>
                <w:spacing w:val="-7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environment.</w:t>
            </w:r>
          </w:p>
          <w:p w14:paraId="47BEC0B5" w14:textId="154689AC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4" w:line="242" w:lineRule="auto"/>
              <w:ind w:right="71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54435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Encourages interaction between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students.</w:t>
            </w:r>
          </w:p>
          <w:p w14:paraId="7BF3AE20" w14:textId="3DFE5B45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3" w:line="247" w:lineRule="auto"/>
              <w:ind w:right="17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901988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Exhibits an approachable and accessible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demeanor.</w:t>
            </w:r>
          </w:p>
          <w:p w14:paraId="4E6C01AD" w14:textId="07C23095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48" w:line="242" w:lineRule="auto"/>
              <w:ind w:right="13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859039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Responds effectively to issues or problems raised in</w:t>
            </w:r>
            <w:r w:rsidR="00A36558" w:rsidRPr="000C0D25">
              <w:rPr>
                <w:rFonts w:ascii="Aptos" w:hAnsi="Aptos"/>
                <w:spacing w:val="-7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class.</w:t>
            </w:r>
          </w:p>
        </w:tc>
        <w:tc>
          <w:tcPr>
            <w:tcW w:w="3188" w:type="dxa"/>
            <w:tcBorders>
              <w:top w:val="nil"/>
            </w:tcBorders>
          </w:tcPr>
          <w:p w14:paraId="20893406" w14:textId="01F3D777" w:rsidR="00F56C54" w:rsidRPr="000C0D25" w:rsidRDefault="00F1632C" w:rsidP="00F1632C">
            <w:pPr>
              <w:pStyle w:val="TableParagraph"/>
              <w:tabs>
                <w:tab w:val="left" w:pos="358"/>
              </w:tabs>
              <w:spacing w:before="97" w:line="242" w:lineRule="auto"/>
              <w:ind w:right="11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39655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Uses practices that increase students’ motivation and foster a growth</w:t>
            </w:r>
            <w:r w:rsidR="00A36558" w:rsidRPr="000C0D25">
              <w:rPr>
                <w:rFonts w:ascii="Aptos" w:hAnsi="Aptos"/>
                <w:spacing w:val="-3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mindset.</w:t>
            </w:r>
          </w:p>
        </w:tc>
      </w:tr>
      <w:tr w:rsidR="00F56C54" w:rsidRPr="000C0D25" w14:paraId="04016142" w14:textId="77777777" w:rsidTr="006F238E">
        <w:trPr>
          <w:trHeight w:val="1285"/>
        </w:trPr>
        <w:tc>
          <w:tcPr>
            <w:tcW w:w="2330" w:type="dxa"/>
            <w:gridSpan w:val="2"/>
          </w:tcPr>
          <w:p w14:paraId="15C8BA3E" w14:textId="63F34D78" w:rsidR="00F56C54" w:rsidRPr="000C0D25" w:rsidRDefault="00A36558" w:rsidP="000C0D25">
            <w:pPr>
              <w:pStyle w:val="TableParagraph"/>
              <w:spacing w:before="99" w:line="273" w:lineRule="auto"/>
              <w:ind w:left="100" w:right="835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Presentation</w:t>
            </w:r>
            <w:r w:rsidR="000C0D25">
              <w:rPr>
                <w:rFonts w:ascii="Aptos" w:hAnsi="Aptos"/>
                <w:b/>
              </w:rPr>
              <w:t xml:space="preserve"> </w:t>
            </w:r>
            <w:r w:rsidRPr="000C0D25">
              <w:rPr>
                <w:rFonts w:ascii="Aptos" w:hAnsi="Aptos"/>
                <w:b/>
              </w:rPr>
              <w:t>substance</w:t>
            </w:r>
          </w:p>
        </w:tc>
        <w:tc>
          <w:tcPr>
            <w:tcW w:w="3060" w:type="dxa"/>
          </w:tcPr>
          <w:p w14:paraId="509DA7D3" w14:textId="68CC9E4D" w:rsidR="00F56C54" w:rsidRPr="000C0D25" w:rsidRDefault="00F1632C" w:rsidP="00F1632C">
            <w:pPr>
              <w:pStyle w:val="TableParagraph"/>
              <w:tabs>
                <w:tab w:val="left" w:pos="359"/>
              </w:tabs>
              <w:ind w:right="93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483501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Does not use, or uses inappropriate, visual support for presentation and/or examples/illustrations.</w:t>
            </w:r>
          </w:p>
        </w:tc>
        <w:tc>
          <w:tcPr>
            <w:tcW w:w="3149" w:type="dxa"/>
          </w:tcPr>
          <w:p w14:paraId="4B3C388C" w14:textId="0D5C81BF" w:rsidR="00F56C54" w:rsidRPr="000C0D25" w:rsidRDefault="00F1632C" w:rsidP="00F1632C">
            <w:pPr>
              <w:pStyle w:val="TableParagraph"/>
              <w:tabs>
                <w:tab w:val="left" w:pos="359"/>
              </w:tabs>
              <w:ind w:right="143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30805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Provides visuals, uses concrete examples to clarify</w:t>
            </w:r>
            <w:r w:rsidR="00A36558" w:rsidRPr="000C0D25">
              <w:rPr>
                <w:rFonts w:ascii="Aptos" w:hAnsi="Aptos"/>
                <w:spacing w:val="-7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content.</w:t>
            </w:r>
          </w:p>
          <w:p w14:paraId="6052261A" w14:textId="167F8AF0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0"/>
              <w:ind w:right="20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548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Presentation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format is easy to see/hear and</w:t>
            </w:r>
            <w:r w:rsidR="00A36558" w:rsidRPr="000C0D25">
              <w:rPr>
                <w:rFonts w:ascii="Aptos" w:hAnsi="Aptos"/>
                <w:spacing w:val="-4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understand.</w:t>
            </w:r>
          </w:p>
        </w:tc>
        <w:tc>
          <w:tcPr>
            <w:tcW w:w="3063" w:type="dxa"/>
          </w:tcPr>
          <w:p w14:paraId="4A8CAC14" w14:textId="12967ADD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line="242" w:lineRule="auto"/>
              <w:ind w:right="55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214492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Cites sources for content discussed.</w:t>
            </w:r>
          </w:p>
        </w:tc>
        <w:tc>
          <w:tcPr>
            <w:tcW w:w="3188" w:type="dxa"/>
          </w:tcPr>
          <w:p w14:paraId="11B2660B" w14:textId="29EC7CC6" w:rsidR="00F56C54" w:rsidRPr="000C0D25" w:rsidRDefault="00F1632C" w:rsidP="00F1632C">
            <w:pPr>
              <w:pStyle w:val="TableParagraph"/>
              <w:tabs>
                <w:tab w:val="left" w:pos="358"/>
              </w:tabs>
              <w:ind w:right="14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8405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Follows accessibility best practices by verbally describing and/or captioning any images used in</w:t>
            </w:r>
            <w:r w:rsidR="00A36558" w:rsidRPr="000C0D25">
              <w:rPr>
                <w:rFonts w:ascii="Aptos" w:hAnsi="Aptos"/>
                <w:spacing w:val="-3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presentation.</w:t>
            </w:r>
          </w:p>
        </w:tc>
      </w:tr>
      <w:tr w:rsidR="00F56C54" w:rsidRPr="000C0D25" w14:paraId="7DE724D8" w14:textId="77777777" w:rsidTr="006F238E">
        <w:trPr>
          <w:trHeight w:val="1602"/>
        </w:trPr>
        <w:tc>
          <w:tcPr>
            <w:tcW w:w="2330" w:type="dxa"/>
            <w:gridSpan w:val="2"/>
            <w:tcBorders>
              <w:bottom w:val="single" w:sz="8" w:space="0" w:color="808080"/>
            </w:tcBorders>
          </w:tcPr>
          <w:p w14:paraId="43FCC95D" w14:textId="77777777" w:rsidR="00F56C54" w:rsidRPr="000C0D25" w:rsidRDefault="00A36558" w:rsidP="000C0D25">
            <w:pPr>
              <w:pStyle w:val="TableParagraph"/>
              <w:spacing w:before="99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Presentation form</w:t>
            </w:r>
          </w:p>
        </w:tc>
        <w:tc>
          <w:tcPr>
            <w:tcW w:w="3060" w:type="dxa"/>
            <w:tcBorders>
              <w:bottom w:val="single" w:sz="8" w:space="0" w:color="808080"/>
            </w:tcBorders>
          </w:tcPr>
          <w:p w14:paraId="53C5CAF4" w14:textId="601AB308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line="242" w:lineRule="auto"/>
              <w:ind w:right="17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33661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Uses inappropriate or offensive gestures and/or</w:t>
            </w:r>
            <w:r w:rsidR="00A36558" w:rsidRPr="000C0D25">
              <w:rPr>
                <w:rFonts w:ascii="Aptos" w:hAnsi="Aptos"/>
                <w:spacing w:val="-3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speech.</w:t>
            </w:r>
          </w:p>
          <w:p w14:paraId="6607C822" w14:textId="7E8ED671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3" w:line="247" w:lineRule="auto"/>
              <w:ind w:right="29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281411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Displays a negative attitude in tone and/or</w:t>
            </w:r>
            <w:r w:rsidR="00A36558" w:rsidRPr="000C0D25">
              <w:rPr>
                <w:rFonts w:ascii="Aptos" w:hAnsi="Aptos"/>
                <w:spacing w:val="-3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content.</w:t>
            </w:r>
          </w:p>
        </w:tc>
        <w:tc>
          <w:tcPr>
            <w:tcW w:w="3149" w:type="dxa"/>
            <w:tcBorders>
              <w:bottom w:val="single" w:sz="8" w:space="0" w:color="808080"/>
            </w:tcBorders>
          </w:tcPr>
          <w:p w14:paraId="5395A3DB" w14:textId="6BCB6CEF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line="242" w:lineRule="auto"/>
              <w:ind w:right="36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052376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 xml:space="preserve">Volume, pace, and diction allow </w:t>
            </w:r>
            <w:proofErr w:type="gramStart"/>
            <w:r w:rsidR="00A36558" w:rsidRPr="000C0D25">
              <w:rPr>
                <w:rFonts w:ascii="Aptos" w:hAnsi="Aptos"/>
                <w:sz w:val="21"/>
              </w:rPr>
              <w:t>observer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to follow the class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session.</w:t>
            </w:r>
          </w:p>
          <w:p w14:paraId="2EBBEACA" w14:textId="363330F8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3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59286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Faces students when</w:t>
            </w:r>
            <w:r w:rsidR="00A36558" w:rsidRPr="000C0D25">
              <w:rPr>
                <w:rFonts w:ascii="Aptos" w:hAnsi="Aptos"/>
                <w:spacing w:val="-7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speaking.</w:t>
            </w:r>
          </w:p>
        </w:tc>
        <w:tc>
          <w:tcPr>
            <w:tcW w:w="3063" w:type="dxa"/>
            <w:tcBorders>
              <w:bottom w:val="single" w:sz="8" w:space="0" w:color="808080"/>
            </w:tcBorders>
          </w:tcPr>
          <w:p w14:paraId="7A2B263D" w14:textId="7DA1CD4B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line="242" w:lineRule="auto"/>
              <w:ind w:right="18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99987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Incorporates appropriate eye contact, effective non-verbal communication.</w:t>
            </w:r>
          </w:p>
          <w:p w14:paraId="6466F0B6" w14:textId="79035969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3" w:line="242" w:lineRule="auto"/>
              <w:ind w:right="516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06538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Avoids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distracting speech patterns or</w:t>
            </w:r>
            <w:r w:rsidR="00A36558" w:rsidRPr="000C0D25">
              <w:rPr>
                <w:rFonts w:ascii="Aptos" w:hAnsi="Aptos"/>
                <w:spacing w:val="-6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mannerisms.</w:t>
            </w:r>
          </w:p>
        </w:tc>
        <w:tc>
          <w:tcPr>
            <w:tcW w:w="3188" w:type="dxa"/>
            <w:tcBorders>
              <w:bottom w:val="single" w:sz="8" w:space="0" w:color="808080"/>
            </w:tcBorders>
          </w:tcPr>
          <w:p w14:paraId="5C2D6E60" w14:textId="441C9B82" w:rsidR="00F56C54" w:rsidRPr="000C0D25" w:rsidRDefault="00F1632C" w:rsidP="00F1632C">
            <w:pPr>
              <w:pStyle w:val="TableParagraph"/>
              <w:tabs>
                <w:tab w:val="left" w:pos="358"/>
              </w:tabs>
              <w:spacing w:line="242" w:lineRule="auto"/>
              <w:ind w:right="28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00662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Engaging, responsive, and constructive in both tone and content of their</w:t>
            </w:r>
            <w:r w:rsidR="00A36558" w:rsidRPr="000C0D25">
              <w:rPr>
                <w:rFonts w:ascii="Aptos" w:hAnsi="Aptos"/>
                <w:spacing w:val="-5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speech.</w:t>
            </w:r>
          </w:p>
          <w:p w14:paraId="55F0472B" w14:textId="213902B6" w:rsidR="00F56C54" w:rsidRPr="000C0D25" w:rsidRDefault="00F1632C" w:rsidP="00F1632C">
            <w:pPr>
              <w:pStyle w:val="TableParagraph"/>
              <w:tabs>
                <w:tab w:val="left" w:pos="358"/>
              </w:tabs>
              <w:spacing w:before="53" w:line="242" w:lineRule="auto"/>
              <w:ind w:right="9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55346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Models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</w:t>
            </w:r>
            <w:proofErr w:type="gramStart"/>
            <w:r w:rsidR="00A36558" w:rsidRPr="000C0D25">
              <w:rPr>
                <w:rFonts w:ascii="Aptos" w:hAnsi="Aptos"/>
                <w:sz w:val="21"/>
              </w:rPr>
              <w:t>discipline’s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professional behaviors and</w:t>
            </w:r>
            <w:r w:rsidR="00A36558" w:rsidRPr="000C0D25">
              <w:rPr>
                <w:rFonts w:ascii="Aptos" w:hAnsi="Aptos"/>
                <w:spacing w:val="-3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attitude.</w:t>
            </w:r>
          </w:p>
        </w:tc>
      </w:tr>
      <w:tr w:rsidR="00F56C54" w:rsidRPr="000C0D25" w14:paraId="59C0C293" w14:textId="77777777" w:rsidTr="006F238E">
        <w:trPr>
          <w:trHeight w:val="1127"/>
        </w:trPr>
        <w:tc>
          <w:tcPr>
            <w:tcW w:w="2330" w:type="dxa"/>
            <w:gridSpan w:val="2"/>
            <w:tcBorders>
              <w:bottom w:val="single" w:sz="4" w:space="0" w:color="auto"/>
            </w:tcBorders>
          </w:tcPr>
          <w:p w14:paraId="277D65B6" w14:textId="77777777" w:rsidR="00F56C54" w:rsidRPr="000C0D25" w:rsidRDefault="00A36558" w:rsidP="000C0D25">
            <w:pPr>
              <w:pStyle w:val="TableParagraph"/>
              <w:spacing w:before="99"/>
              <w:ind w:left="100" w:firstLine="0"/>
              <w:jc w:val="both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lastRenderedPageBreak/>
              <w:t>Comments:</w:t>
            </w:r>
          </w:p>
        </w:tc>
        <w:tc>
          <w:tcPr>
            <w:tcW w:w="12460" w:type="dxa"/>
            <w:gridSpan w:val="4"/>
            <w:tcBorders>
              <w:bottom w:val="single" w:sz="4" w:space="0" w:color="auto"/>
            </w:tcBorders>
          </w:tcPr>
          <w:p w14:paraId="1FB7F4A0" w14:textId="77777777" w:rsidR="00F56C54" w:rsidRDefault="00F56C54" w:rsidP="000C0D25">
            <w:pPr>
              <w:pStyle w:val="TableParagraph"/>
              <w:spacing w:before="0"/>
              <w:ind w:left="0" w:firstLine="0"/>
              <w:jc w:val="both"/>
              <w:rPr>
                <w:rFonts w:ascii="Aptos" w:hAnsi="Aptos"/>
                <w:sz w:val="20"/>
              </w:rPr>
            </w:pPr>
          </w:p>
          <w:p w14:paraId="2D32C18C" w14:textId="77777777" w:rsidR="006F238E" w:rsidRDefault="006F238E" w:rsidP="000C0D25">
            <w:pPr>
              <w:pStyle w:val="TableParagraph"/>
              <w:spacing w:before="0"/>
              <w:ind w:left="0" w:firstLine="0"/>
              <w:jc w:val="both"/>
              <w:rPr>
                <w:rFonts w:ascii="Aptos" w:hAnsi="Aptos"/>
                <w:sz w:val="20"/>
              </w:rPr>
            </w:pPr>
          </w:p>
          <w:p w14:paraId="6F2C3E1D" w14:textId="77777777" w:rsidR="006F238E" w:rsidRDefault="006F238E" w:rsidP="000C0D25">
            <w:pPr>
              <w:pStyle w:val="TableParagraph"/>
              <w:spacing w:before="0"/>
              <w:ind w:left="0" w:firstLine="0"/>
              <w:jc w:val="both"/>
              <w:rPr>
                <w:rFonts w:ascii="Aptos" w:hAnsi="Aptos"/>
                <w:sz w:val="20"/>
              </w:rPr>
            </w:pPr>
          </w:p>
          <w:p w14:paraId="3503B8B5" w14:textId="77777777" w:rsidR="006F238E" w:rsidRDefault="006F238E" w:rsidP="000C0D25">
            <w:pPr>
              <w:pStyle w:val="TableParagraph"/>
              <w:spacing w:before="0"/>
              <w:ind w:left="0" w:firstLine="0"/>
              <w:jc w:val="both"/>
              <w:rPr>
                <w:rFonts w:ascii="Aptos" w:hAnsi="Aptos"/>
                <w:sz w:val="20"/>
              </w:rPr>
            </w:pPr>
          </w:p>
          <w:p w14:paraId="0C3D7E98" w14:textId="77777777" w:rsidR="006F238E" w:rsidRDefault="006F238E" w:rsidP="000C0D25">
            <w:pPr>
              <w:pStyle w:val="TableParagraph"/>
              <w:spacing w:before="0"/>
              <w:ind w:left="0" w:firstLine="0"/>
              <w:jc w:val="both"/>
              <w:rPr>
                <w:rFonts w:ascii="Aptos" w:hAnsi="Aptos"/>
                <w:sz w:val="20"/>
              </w:rPr>
            </w:pPr>
          </w:p>
          <w:p w14:paraId="42601CB6" w14:textId="77777777" w:rsidR="006F238E" w:rsidRDefault="006F238E" w:rsidP="000C0D25">
            <w:pPr>
              <w:pStyle w:val="TableParagraph"/>
              <w:spacing w:before="0"/>
              <w:ind w:left="0" w:firstLine="0"/>
              <w:jc w:val="both"/>
              <w:rPr>
                <w:rFonts w:ascii="Aptos" w:hAnsi="Aptos"/>
                <w:sz w:val="20"/>
              </w:rPr>
            </w:pPr>
          </w:p>
          <w:p w14:paraId="10B3B8AF" w14:textId="77777777" w:rsidR="006F238E" w:rsidRPr="000C0D25" w:rsidRDefault="006F238E" w:rsidP="000C0D25">
            <w:pPr>
              <w:pStyle w:val="TableParagraph"/>
              <w:spacing w:before="0"/>
              <w:ind w:left="0" w:firstLine="0"/>
              <w:jc w:val="both"/>
              <w:rPr>
                <w:rFonts w:ascii="Aptos" w:hAnsi="Aptos"/>
                <w:sz w:val="20"/>
              </w:rPr>
            </w:pPr>
          </w:p>
        </w:tc>
      </w:tr>
    </w:tbl>
    <w:p w14:paraId="46E3A50D" w14:textId="77777777" w:rsidR="000A4E21" w:rsidRDefault="000A4E21">
      <w:r>
        <w:br w:type="page"/>
      </w:r>
    </w:p>
    <w:tbl>
      <w:tblPr>
        <w:tblW w:w="0" w:type="auto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180"/>
        <w:gridCol w:w="3060"/>
        <w:gridCol w:w="3149"/>
        <w:gridCol w:w="3063"/>
        <w:gridCol w:w="3188"/>
      </w:tblGrid>
      <w:tr w:rsidR="006F238E" w:rsidRPr="006B7B3A" w14:paraId="716FA5C7" w14:textId="77777777" w:rsidTr="006F238E">
        <w:trPr>
          <w:trHeight w:val="537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387521CA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lastRenderedPageBreak/>
              <w:t>DIMENSION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09E0A05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SUBSTANDARD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49F307CE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1</w:t>
            </w:r>
          </w:p>
        </w:tc>
        <w:tc>
          <w:tcPr>
            <w:tcW w:w="306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B7F4734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2</w:t>
            </w:r>
          </w:p>
        </w:tc>
        <w:tc>
          <w:tcPr>
            <w:tcW w:w="318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2CDB3AE8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3</w:t>
            </w:r>
          </w:p>
        </w:tc>
      </w:tr>
      <w:tr w:rsidR="006F238E" w:rsidRPr="00EE5A70" w14:paraId="364CA9BD" w14:textId="77777777" w:rsidTr="006F238E">
        <w:trPr>
          <w:trHeight w:val="796"/>
        </w:trPr>
        <w:tc>
          <w:tcPr>
            <w:tcW w:w="2150" w:type="dxa"/>
            <w:tcBorders>
              <w:bottom w:val="nil"/>
            </w:tcBorders>
            <w:shd w:val="clear" w:color="auto" w:fill="B6DDE8" w:themeFill="accent5" w:themeFillTint="66"/>
          </w:tcPr>
          <w:p w14:paraId="6337B8C7" w14:textId="77777777" w:rsidR="006F238E" w:rsidRPr="00EE5A70" w:rsidRDefault="006F238E" w:rsidP="005E5252">
            <w:pPr>
              <w:rPr>
                <w:rFonts w:ascii="Aptos" w:hAnsi="Aptos"/>
                <w:i/>
                <w:iCs/>
                <w:sz w:val="20"/>
              </w:rPr>
            </w:pPr>
          </w:p>
        </w:tc>
        <w:tc>
          <w:tcPr>
            <w:tcW w:w="3240" w:type="dxa"/>
            <w:gridSpan w:val="2"/>
            <w:tcBorders>
              <w:bottom w:val="nil"/>
            </w:tcBorders>
            <w:shd w:val="clear" w:color="auto" w:fill="B6DDE8" w:themeFill="accent5" w:themeFillTint="66"/>
          </w:tcPr>
          <w:p w14:paraId="6BB8A34D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below </w:t>
            </w:r>
            <w:proofErr w:type="gramStart"/>
            <w:r w:rsidRPr="00EE5A70">
              <w:rPr>
                <w:rFonts w:ascii="Aptos" w:hAnsi="Aptos"/>
                <w:i/>
                <w:iCs/>
              </w:rPr>
              <w:t>minimum</w:t>
            </w:r>
            <w:proofErr w:type="gramEnd"/>
            <w:r w:rsidRPr="00EE5A70">
              <w:rPr>
                <w:rFonts w:ascii="Aptos" w:hAnsi="Aptos"/>
                <w:i/>
                <w:iCs/>
              </w:rPr>
              <w:t xml:space="preserve"> teaching expectations</w:t>
            </w:r>
          </w:p>
        </w:tc>
        <w:tc>
          <w:tcPr>
            <w:tcW w:w="3149" w:type="dxa"/>
            <w:tcBorders>
              <w:bottom w:val="nil"/>
            </w:tcBorders>
            <w:shd w:val="clear" w:color="auto" w:fill="B6DDE8" w:themeFill="accent5" w:themeFillTint="66"/>
          </w:tcPr>
          <w:p w14:paraId="255DA83A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at minimum teaching </w:t>
            </w:r>
            <w:r>
              <w:rPr>
                <w:rFonts w:ascii="Aptos" w:hAnsi="Aptos"/>
                <w:i/>
                <w:iCs/>
              </w:rPr>
              <w:t>e</w:t>
            </w:r>
            <w:r w:rsidRPr="00EE5A70">
              <w:rPr>
                <w:rFonts w:ascii="Aptos" w:hAnsi="Aptos"/>
                <w:i/>
                <w:iCs/>
              </w:rPr>
              <w:t>xpectations</w:t>
            </w:r>
          </w:p>
        </w:tc>
        <w:tc>
          <w:tcPr>
            <w:tcW w:w="3063" w:type="dxa"/>
            <w:tcBorders>
              <w:bottom w:val="nil"/>
            </w:tcBorders>
            <w:shd w:val="clear" w:color="auto" w:fill="B6DDE8" w:themeFill="accent5" w:themeFillTint="66"/>
          </w:tcPr>
          <w:p w14:paraId="150B783D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>Performing at proficient level of teaching expectations</w:t>
            </w:r>
          </w:p>
        </w:tc>
        <w:tc>
          <w:tcPr>
            <w:tcW w:w="3188" w:type="dxa"/>
            <w:tcBorders>
              <w:bottom w:val="nil"/>
            </w:tcBorders>
            <w:shd w:val="clear" w:color="auto" w:fill="B6DDE8" w:themeFill="accent5" w:themeFillTint="66"/>
          </w:tcPr>
          <w:p w14:paraId="7410745B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>Performing at excellent level of teaching expectations</w:t>
            </w:r>
          </w:p>
        </w:tc>
      </w:tr>
      <w:tr w:rsidR="00F56C54" w:rsidRPr="000C0D25" w14:paraId="2E4936B1" w14:textId="77777777" w:rsidTr="006F238E">
        <w:trPr>
          <w:trHeight w:val="614"/>
        </w:trPr>
        <w:tc>
          <w:tcPr>
            <w:tcW w:w="147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52F579A9" w14:textId="48C19E53" w:rsidR="00F56C54" w:rsidRPr="000C0D25" w:rsidRDefault="00A36558">
            <w:pPr>
              <w:pStyle w:val="TableParagraph"/>
              <w:spacing w:before="119"/>
              <w:ind w:left="110" w:firstLine="0"/>
              <w:rPr>
                <w:rFonts w:ascii="Aptos" w:hAnsi="Aptos"/>
                <w:b/>
                <w:sz w:val="24"/>
              </w:rPr>
            </w:pPr>
            <w:r w:rsidRPr="000C0D25">
              <w:rPr>
                <w:rFonts w:ascii="Aptos" w:hAnsi="Aptos"/>
                <w:b/>
                <w:color w:val="FFFFFF"/>
                <w:sz w:val="24"/>
              </w:rPr>
              <w:t>INSTRUCTIONAL CONTENT</w:t>
            </w:r>
          </w:p>
        </w:tc>
      </w:tr>
      <w:tr w:rsidR="00F56C54" w:rsidRPr="000C0D25" w14:paraId="5D0C8C6D" w14:textId="77777777" w:rsidTr="006F238E">
        <w:trPr>
          <w:trHeight w:val="1602"/>
        </w:trPr>
        <w:tc>
          <w:tcPr>
            <w:tcW w:w="2330" w:type="dxa"/>
            <w:gridSpan w:val="2"/>
            <w:tcBorders>
              <w:top w:val="nil"/>
            </w:tcBorders>
          </w:tcPr>
          <w:p w14:paraId="49C3E62A" w14:textId="77777777" w:rsidR="00F56C54" w:rsidRPr="000C0D25" w:rsidRDefault="00A36558">
            <w:pPr>
              <w:pStyle w:val="TableParagraph"/>
              <w:spacing w:before="100" w:line="278" w:lineRule="auto"/>
              <w:ind w:left="100" w:right="753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Knowledge of subject</w:t>
            </w:r>
          </w:p>
        </w:tc>
        <w:tc>
          <w:tcPr>
            <w:tcW w:w="3060" w:type="dxa"/>
            <w:tcBorders>
              <w:top w:val="nil"/>
            </w:tcBorders>
          </w:tcPr>
          <w:p w14:paraId="7B61A622" w14:textId="2D988CEE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line="247" w:lineRule="auto"/>
              <w:ind w:right="186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92570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Does not appear to understand course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content.</w:t>
            </w:r>
          </w:p>
        </w:tc>
        <w:tc>
          <w:tcPr>
            <w:tcW w:w="3149" w:type="dxa"/>
            <w:tcBorders>
              <w:top w:val="nil"/>
            </w:tcBorders>
          </w:tcPr>
          <w:p w14:paraId="6C2F4E20" w14:textId="4B7E0234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line="242" w:lineRule="auto"/>
              <w:ind w:right="78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82987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Factual statements are consistent with current knowledge in the</w:t>
            </w:r>
            <w:r w:rsidR="00A36558" w:rsidRPr="000C0D25">
              <w:rPr>
                <w:rFonts w:ascii="Aptos" w:hAnsi="Aptos"/>
                <w:spacing w:val="-8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field.</w:t>
            </w:r>
          </w:p>
          <w:p w14:paraId="6DD5117E" w14:textId="42C3683A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4" w:line="242" w:lineRule="auto"/>
              <w:ind w:right="36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9645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Correctly answers questions about course-level</w:t>
            </w:r>
            <w:r w:rsidR="00A36558" w:rsidRPr="000C0D25">
              <w:rPr>
                <w:rFonts w:ascii="Aptos" w:hAnsi="Aptos"/>
                <w:spacing w:val="-8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content.</w:t>
            </w:r>
          </w:p>
        </w:tc>
        <w:tc>
          <w:tcPr>
            <w:tcW w:w="3063" w:type="dxa"/>
            <w:tcBorders>
              <w:top w:val="nil"/>
            </w:tcBorders>
          </w:tcPr>
          <w:p w14:paraId="220CEFF5" w14:textId="4360B2A3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line="247" w:lineRule="auto"/>
              <w:ind w:right="42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086003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Answers questions clearly, confidently, and</w:t>
            </w:r>
            <w:r w:rsidR="00A36558" w:rsidRPr="000C0D25">
              <w:rPr>
                <w:rFonts w:ascii="Aptos" w:hAnsi="Aptos"/>
                <w:spacing w:val="-5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simply.</w:t>
            </w:r>
          </w:p>
          <w:p w14:paraId="655E541B" w14:textId="1A3E8CAD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48"/>
              <w:ind w:right="333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63252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Demonstrates mastery of content and subject knowledge and</w:t>
            </w:r>
            <w:r w:rsidR="00A36558" w:rsidRPr="000C0D25">
              <w:rPr>
                <w:rFonts w:ascii="Aptos" w:hAnsi="Aptos"/>
                <w:spacing w:val="-10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application.</w:t>
            </w:r>
          </w:p>
        </w:tc>
        <w:tc>
          <w:tcPr>
            <w:tcW w:w="3188" w:type="dxa"/>
            <w:tcBorders>
              <w:top w:val="nil"/>
            </w:tcBorders>
          </w:tcPr>
          <w:p w14:paraId="6ECD824C" w14:textId="76DA6880" w:rsidR="00F56C54" w:rsidRPr="000C0D25" w:rsidRDefault="00F1632C" w:rsidP="00F1632C">
            <w:pPr>
              <w:pStyle w:val="TableParagraph"/>
              <w:tabs>
                <w:tab w:val="left" w:pos="358"/>
              </w:tabs>
              <w:spacing w:line="242" w:lineRule="auto"/>
              <w:ind w:right="29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12904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Ties current content to topics or knowledge from the profession and/or more advanced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courses.</w:t>
            </w:r>
          </w:p>
        </w:tc>
      </w:tr>
      <w:tr w:rsidR="00F56C54" w:rsidRPr="000C0D25" w14:paraId="7CEF90A1" w14:textId="77777777" w:rsidTr="006F238E">
        <w:trPr>
          <w:trHeight w:val="1050"/>
        </w:trPr>
        <w:tc>
          <w:tcPr>
            <w:tcW w:w="2330" w:type="dxa"/>
            <w:gridSpan w:val="2"/>
          </w:tcPr>
          <w:p w14:paraId="45742450" w14:textId="77777777" w:rsidR="00F56C54" w:rsidRPr="000C0D25" w:rsidRDefault="00A36558">
            <w:pPr>
              <w:pStyle w:val="TableParagraph"/>
              <w:spacing w:before="99" w:line="278" w:lineRule="auto"/>
              <w:ind w:left="100" w:right="382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Discipline-specific language</w:t>
            </w:r>
          </w:p>
        </w:tc>
        <w:tc>
          <w:tcPr>
            <w:tcW w:w="3060" w:type="dxa"/>
          </w:tcPr>
          <w:p w14:paraId="13A1EE6D" w14:textId="3AD6A742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line="242" w:lineRule="auto"/>
              <w:ind w:right="24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743247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Does not use, or incorrectly uses, discipline-specific and/or academic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language.</w:t>
            </w:r>
          </w:p>
        </w:tc>
        <w:tc>
          <w:tcPr>
            <w:tcW w:w="3149" w:type="dxa"/>
          </w:tcPr>
          <w:p w14:paraId="46448B83" w14:textId="475BB176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line="247" w:lineRule="auto"/>
              <w:ind w:right="449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34975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Uses discipline-specific and academic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language.</w:t>
            </w:r>
          </w:p>
        </w:tc>
        <w:tc>
          <w:tcPr>
            <w:tcW w:w="3063" w:type="dxa"/>
          </w:tcPr>
          <w:p w14:paraId="4EA8F81B" w14:textId="49EB67F7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line="247" w:lineRule="auto"/>
              <w:ind w:right="511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20709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 xml:space="preserve">Explains </w:t>
            </w:r>
            <w:r>
              <w:rPr>
                <w:rFonts w:ascii="Aptos" w:hAnsi="Aptos"/>
                <w:sz w:val="21"/>
              </w:rPr>
              <w:t>the use of discipline-specific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terms.</w:t>
            </w:r>
          </w:p>
        </w:tc>
        <w:tc>
          <w:tcPr>
            <w:tcW w:w="3188" w:type="dxa"/>
          </w:tcPr>
          <w:p w14:paraId="434303A4" w14:textId="19290EFA" w:rsidR="00F56C54" w:rsidRPr="000C0D25" w:rsidRDefault="00F1632C" w:rsidP="00F1632C">
            <w:pPr>
              <w:pStyle w:val="TableParagraph"/>
              <w:tabs>
                <w:tab w:val="left" w:pos="358"/>
              </w:tabs>
              <w:spacing w:line="247" w:lineRule="auto"/>
              <w:ind w:right="13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9039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 xml:space="preserve">Facilitates the use of </w:t>
            </w:r>
            <w:r>
              <w:rPr>
                <w:rFonts w:ascii="Aptos" w:hAnsi="Aptos"/>
                <w:sz w:val="21"/>
              </w:rPr>
              <w:t>discipline-specific</w:t>
            </w:r>
            <w:r w:rsidR="00A36558" w:rsidRPr="000C0D25">
              <w:rPr>
                <w:rFonts w:ascii="Aptos" w:hAnsi="Aptos"/>
                <w:sz w:val="21"/>
              </w:rPr>
              <w:t xml:space="preserve"> language by</w:t>
            </w:r>
            <w:r w:rsidR="00A36558" w:rsidRPr="000C0D25">
              <w:rPr>
                <w:rFonts w:ascii="Aptos" w:hAnsi="Aptos"/>
                <w:spacing w:val="-9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students.</w:t>
            </w:r>
          </w:p>
        </w:tc>
      </w:tr>
      <w:tr w:rsidR="00F56C54" w:rsidRPr="000C0D25" w14:paraId="602BC38F" w14:textId="77777777" w:rsidTr="006F238E">
        <w:trPr>
          <w:trHeight w:val="1914"/>
        </w:trPr>
        <w:tc>
          <w:tcPr>
            <w:tcW w:w="2330" w:type="dxa"/>
            <w:gridSpan w:val="2"/>
          </w:tcPr>
          <w:p w14:paraId="0D8C5977" w14:textId="77777777" w:rsidR="00F56C54" w:rsidRPr="000C0D25" w:rsidRDefault="00A36558">
            <w:pPr>
              <w:pStyle w:val="TableParagraph"/>
              <w:spacing w:before="99" w:line="273" w:lineRule="auto"/>
              <w:ind w:left="100" w:right="75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Contextual relevance and transferability</w:t>
            </w:r>
          </w:p>
        </w:tc>
        <w:tc>
          <w:tcPr>
            <w:tcW w:w="3060" w:type="dxa"/>
          </w:tcPr>
          <w:p w14:paraId="5C50F023" w14:textId="31218C97" w:rsidR="00F56C54" w:rsidRPr="000C0D25" w:rsidRDefault="00F1632C" w:rsidP="00F1632C">
            <w:pPr>
              <w:pStyle w:val="TableParagraph"/>
              <w:tabs>
                <w:tab w:val="left" w:pos="359"/>
              </w:tabs>
              <w:ind w:right="16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88000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Teaches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content </w:t>
            </w:r>
            <w:proofErr w:type="gramStart"/>
            <w:r w:rsidR="00A36558" w:rsidRPr="000C0D25">
              <w:rPr>
                <w:rFonts w:ascii="Aptos" w:hAnsi="Aptos"/>
                <w:sz w:val="21"/>
              </w:rPr>
              <w:t>devoid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of </w:t>
            </w:r>
            <w:r w:rsidRPr="000C0D25">
              <w:rPr>
                <w:rFonts w:ascii="Aptos" w:hAnsi="Aptos"/>
                <w:sz w:val="21"/>
              </w:rPr>
              <w:t>real-world</w:t>
            </w:r>
            <w:r w:rsidR="00A36558" w:rsidRPr="000C0D25">
              <w:rPr>
                <w:rFonts w:ascii="Aptos" w:hAnsi="Aptos"/>
                <w:sz w:val="21"/>
              </w:rPr>
              <w:t xml:space="preserve"> scenarios and/or examples.</w:t>
            </w:r>
          </w:p>
          <w:p w14:paraId="28195A9D" w14:textId="66AB992F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6" w:line="247" w:lineRule="auto"/>
              <w:ind w:right="13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69712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Assumes unrealistic skill level of students in the</w:t>
            </w:r>
            <w:r w:rsidR="00A36558" w:rsidRPr="000C0D25">
              <w:rPr>
                <w:rFonts w:ascii="Aptos" w:hAnsi="Aptos"/>
                <w:spacing w:val="-4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class.</w:t>
            </w:r>
          </w:p>
        </w:tc>
        <w:tc>
          <w:tcPr>
            <w:tcW w:w="3149" w:type="dxa"/>
          </w:tcPr>
          <w:p w14:paraId="6FB60216" w14:textId="2D800BA5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line="242" w:lineRule="auto"/>
              <w:ind w:right="300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89626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 xml:space="preserve">Provides real-world applications </w:t>
            </w:r>
            <w:proofErr w:type="gramStart"/>
            <w:r w:rsidR="00A36558" w:rsidRPr="000C0D25">
              <w:rPr>
                <w:rFonts w:ascii="Aptos" w:hAnsi="Aptos"/>
                <w:sz w:val="21"/>
              </w:rPr>
              <w:t>of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class</w:t>
            </w:r>
            <w:r w:rsidR="00A36558" w:rsidRPr="000C0D25">
              <w:rPr>
                <w:rFonts w:ascii="Aptos" w:hAnsi="Aptos"/>
                <w:spacing w:val="-1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content.</w:t>
            </w:r>
          </w:p>
          <w:p w14:paraId="347B0A04" w14:textId="1524E4A9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3" w:line="242" w:lineRule="auto"/>
              <w:ind w:right="72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31179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Explicitly builds on prior student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knowledge.</w:t>
            </w:r>
          </w:p>
          <w:p w14:paraId="6F3C1763" w14:textId="14222231" w:rsidR="00F56C54" w:rsidRPr="000C0D25" w:rsidRDefault="00F1632C" w:rsidP="00F1632C">
            <w:pPr>
              <w:pStyle w:val="TableParagraph"/>
              <w:tabs>
                <w:tab w:val="left" w:pos="359"/>
              </w:tabs>
              <w:spacing w:before="53" w:line="247" w:lineRule="auto"/>
              <w:ind w:right="91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728807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Effectively communicates ideas and information to</w:t>
            </w:r>
            <w:r w:rsidR="00A36558" w:rsidRPr="000C0D25">
              <w:rPr>
                <w:rFonts w:ascii="Aptos" w:hAnsi="Aptos"/>
                <w:spacing w:val="-7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students.</w:t>
            </w:r>
          </w:p>
        </w:tc>
        <w:tc>
          <w:tcPr>
            <w:tcW w:w="3063" w:type="dxa"/>
          </w:tcPr>
          <w:p w14:paraId="6F5A2C4B" w14:textId="66E71151" w:rsidR="00F56C54" w:rsidRPr="000C0D25" w:rsidRDefault="00F1632C" w:rsidP="00F1632C">
            <w:pPr>
              <w:pStyle w:val="TableParagraph"/>
              <w:tabs>
                <w:tab w:val="left" w:pos="359"/>
              </w:tabs>
              <w:ind w:right="331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84879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 xml:space="preserve">Has students </w:t>
            </w:r>
            <w:proofErr w:type="gramStart"/>
            <w:r w:rsidR="00A36558" w:rsidRPr="000C0D25">
              <w:rPr>
                <w:rFonts w:ascii="Aptos" w:hAnsi="Aptos"/>
                <w:sz w:val="21"/>
              </w:rPr>
              <w:t>provide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real- world examples of class content or apply content to real-world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scenarios.</w:t>
            </w:r>
          </w:p>
        </w:tc>
        <w:tc>
          <w:tcPr>
            <w:tcW w:w="3188" w:type="dxa"/>
          </w:tcPr>
          <w:p w14:paraId="716238D9" w14:textId="0F290385" w:rsidR="00F56C54" w:rsidRPr="000C0D25" w:rsidRDefault="00F1632C" w:rsidP="00F1632C">
            <w:pPr>
              <w:pStyle w:val="TableParagraph"/>
              <w:tabs>
                <w:tab w:val="left" w:pos="358"/>
              </w:tabs>
              <w:ind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84168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Where appropriate, uses examples where discipline converges with other disciplines in addressing challenges, global issues on a local, national, or global</w:t>
            </w:r>
            <w:r w:rsidR="00A36558" w:rsidRPr="000C0D25">
              <w:rPr>
                <w:rFonts w:ascii="Aptos" w:hAnsi="Aptos"/>
                <w:spacing w:val="-15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level.</w:t>
            </w:r>
          </w:p>
        </w:tc>
      </w:tr>
      <w:tr w:rsidR="00BA3877" w:rsidRPr="000C0D25" w14:paraId="654C5319" w14:textId="77777777" w:rsidTr="006F238E">
        <w:trPr>
          <w:trHeight w:val="1914"/>
        </w:trPr>
        <w:tc>
          <w:tcPr>
            <w:tcW w:w="2330" w:type="dxa"/>
            <w:gridSpan w:val="2"/>
          </w:tcPr>
          <w:p w14:paraId="30477A7D" w14:textId="730D1F31" w:rsidR="00BA3877" w:rsidRPr="000C0D25" w:rsidRDefault="00BA3877">
            <w:pPr>
              <w:pStyle w:val="TableParagraph"/>
              <w:spacing w:before="99" w:line="273" w:lineRule="auto"/>
              <w:ind w:left="100" w:right="75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D2L site (supplemental for on campus courses)</w:t>
            </w:r>
          </w:p>
        </w:tc>
        <w:tc>
          <w:tcPr>
            <w:tcW w:w="3060" w:type="dxa"/>
          </w:tcPr>
          <w:p w14:paraId="4132D8DD" w14:textId="1C0FDC94" w:rsidR="00BA3877" w:rsidRPr="000C0D25" w:rsidRDefault="00F1632C" w:rsidP="00F1632C">
            <w:pPr>
              <w:pStyle w:val="TableParagraph"/>
              <w:tabs>
                <w:tab w:val="left" w:pos="359"/>
              </w:tabs>
              <w:ind w:right="16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32208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BA3877" w:rsidRPr="000C0D25">
              <w:rPr>
                <w:rFonts w:ascii="Aptos" w:hAnsi="Aptos"/>
                <w:sz w:val="21"/>
              </w:rPr>
              <w:t>No supplemental materials, grades, communication, instructions or content was available to students in D2L.</w:t>
            </w:r>
          </w:p>
        </w:tc>
        <w:tc>
          <w:tcPr>
            <w:tcW w:w="3149" w:type="dxa"/>
          </w:tcPr>
          <w:p w14:paraId="56B66CC0" w14:textId="0E028E2C" w:rsidR="00BA3877" w:rsidRPr="000C0D25" w:rsidRDefault="00F1632C" w:rsidP="00F1632C">
            <w:pPr>
              <w:pStyle w:val="TableParagraph"/>
              <w:tabs>
                <w:tab w:val="left" w:pos="359"/>
              </w:tabs>
              <w:spacing w:line="242" w:lineRule="auto"/>
              <w:ind w:right="300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4738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6220F0" w:rsidRPr="000C0D25">
              <w:rPr>
                <w:rFonts w:ascii="Aptos" w:hAnsi="Aptos"/>
                <w:sz w:val="21"/>
              </w:rPr>
              <w:t>Some</w:t>
            </w:r>
            <w:r w:rsidR="00BA3877" w:rsidRPr="000C0D25">
              <w:rPr>
                <w:rFonts w:ascii="Aptos" w:hAnsi="Aptos"/>
                <w:sz w:val="21"/>
              </w:rPr>
              <w:t xml:space="preserve"> content available</w:t>
            </w:r>
            <w:r w:rsidR="006220F0" w:rsidRPr="000C0D25">
              <w:rPr>
                <w:rFonts w:ascii="Aptos" w:hAnsi="Aptos"/>
                <w:sz w:val="21"/>
              </w:rPr>
              <w:t xml:space="preserve"> to</w:t>
            </w:r>
            <w:r w:rsidR="00BA3877" w:rsidRPr="000C0D25">
              <w:rPr>
                <w:rFonts w:ascii="Aptos" w:hAnsi="Aptos"/>
                <w:sz w:val="21"/>
              </w:rPr>
              <w:t xml:space="preserve"> assist</w:t>
            </w:r>
            <w:r w:rsidR="006220F0" w:rsidRPr="000C0D25">
              <w:rPr>
                <w:rFonts w:ascii="Aptos" w:hAnsi="Aptos"/>
                <w:sz w:val="21"/>
              </w:rPr>
              <w:t xml:space="preserve"> students</w:t>
            </w:r>
            <w:r w:rsidR="00BA3877" w:rsidRPr="000C0D25">
              <w:rPr>
                <w:rFonts w:ascii="Aptos" w:hAnsi="Aptos"/>
                <w:sz w:val="21"/>
              </w:rPr>
              <w:t xml:space="preserve"> in understanding course content, navigating course requirements, and</w:t>
            </w:r>
            <w:r w:rsidR="006220F0" w:rsidRPr="000C0D25">
              <w:rPr>
                <w:rFonts w:ascii="Aptos" w:hAnsi="Aptos"/>
                <w:sz w:val="21"/>
              </w:rPr>
              <w:t xml:space="preserve"> monitoring grades.</w:t>
            </w:r>
            <w:r w:rsidR="00BA3877" w:rsidRPr="000C0D25">
              <w:rPr>
                <w:rFonts w:ascii="Aptos" w:hAnsi="Aptos"/>
                <w:sz w:val="21"/>
              </w:rPr>
              <w:t xml:space="preserve"> </w:t>
            </w:r>
          </w:p>
        </w:tc>
        <w:tc>
          <w:tcPr>
            <w:tcW w:w="3063" w:type="dxa"/>
          </w:tcPr>
          <w:p w14:paraId="2F76F31E" w14:textId="67AB31ED" w:rsidR="00BA3877" w:rsidRPr="000C0D25" w:rsidRDefault="00F1632C" w:rsidP="00F1632C">
            <w:pPr>
              <w:pStyle w:val="TableParagraph"/>
              <w:tabs>
                <w:tab w:val="left" w:pos="359"/>
              </w:tabs>
              <w:ind w:right="331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47749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6220F0" w:rsidRPr="000C0D25">
              <w:rPr>
                <w:rFonts w:ascii="Aptos" w:hAnsi="Aptos"/>
                <w:sz w:val="21"/>
              </w:rPr>
              <w:t>Content supplements students’ learning and performance in the course.</w:t>
            </w:r>
          </w:p>
        </w:tc>
        <w:tc>
          <w:tcPr>
            <w:tcW w:w="3188" w:type="dxa"/>
          </w:tcPr>
          <w:p w14:paraId="4D0FBA6C" w14:textId="12C6F9D6" w:rsidR="00F2552E" w:rsidRPr="000C0D25" w:rsidRDefault="00F1632C" w:rsidP="00F1632C">
            <w:pPr>
              <w:pStyle w:val="TableParagraph"/>
              <w:tabs>
                <w:tab w:val="left" w:pos="358"/>
              </w:tabs>
              <w:ind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12413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2552E" w:rsidRPr="000C0D25">
              <w:rPr>
                <w:rFonts w:ascii="Aptos" w:hAnsi="Aptos"/>
                <w:sz w:val="21"/>
              </w:rPr>
              <w:t>Content significantly enhances learning and performance.</w:t>
            </w:r>
          </w:p>
          <w:p w14:paraId="015998EC" w14:textId="03B5BD55" w:rsidR="00BA3877" w:rsidRPr="000C0D25" w:rsidRDefault="00F1632C" w:rsidP="00F1632C">
            <w:pPr>
              <w:pStyle w:val="TableParagraph"/>
              <w:tabs>
                <w:tab w:val="left" w:pos="358"/>
              </w:tabs>
              <w:ind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65477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2552E" w:rsidRPr="000C0D25">
              <w:rPr>
                <w:rFonts w:ascii="Aptos" w:hAnsi="Aptos"/>
                <w:sz w:val="21"/>
              </w:rPr>
              <w:t xml:space="preserve">Exemplary </w:t>
            </w:r>
            <w:r w:rsidR="006220F0" w:rsidRPr="000C0D25">
              <w:rPr>
                <w:rFonts w:ascii="Aptos" w:hAnsi="Aptos"/>
                <w:sz w:val="21"/>
              </w:rPr>
              <w:t>course design and navigation.</w:t>
            </w:r>
          </w:p>
        </w:tc>
      </w:tr>
      <w:tr w:rsidR="00BA3877" w:rsidRPr="000C0D25" w14:paraId="076C0E31" w14:textId="77777777" w:rsidTr="006F238E">
        <w:trPr>
          <w:trHeight w:val="1914"/>
        </w:trPr>
        <w:tc>
          <w:tcPr>
            <w:tcW w:w="2330" w:type="dxa"/>
            <w:gridSpan w:val="2"/>
          </w:tcPr>
          <w:p w14:paraId="788DEED7" w14:textId="7E7E39C2" w:rsidR="00BA3877" w:rsidRPr="000C0D25" w:rsidRDefault="00BA3877">
            <w:pPr>
              <w:pStyle w:val="TableParagraph"/>
              <w:spacing w:before="99" w:line="273" w:lineRule="auto"/>
              <w:ind w:left="100" w:right="75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lastRenderedPageBreak/>
              <w:t>D2L site (required for online courses)</w:t>
            </w:r>
          </w:p>
        </w:tc>
        <w:tc>
          <w:tcPr>
            <w:tcW w:w="3060" w:type="dxa"/>
          </w:tcPr>
          <w:p w14:paraId="01624F2C" w14:textId="53A9DC82" w:rsidR="00BA3877" w:rsidRPr="000C0D25" w:rsidRDefault="00FD3FF8" w:rsidP="00FD3FF8">
            <w:pPr>
              <w:pStyle w:val="TableParagraph"/>
              <w:tabs>
                <w:tab w:val="left" w:pos="359"/>
              </w:tabs>
              <w:ind w:right="16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0728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BA3877" w:rsidRPr="000C0D25">
              <w:rPr>
                <w:rFonts w:ascii="Aptos" w:hAnsi="Aptos"/>
                <w:sz w:val="21"/>
              </w:rPr>
              <w:t>Instructor</w:t>
            </w:r>
            <w:proofErr w:type="gramEnd"/>
            <w:r w:rsidR="00BA3877" w:rsidRPr="000C0D25">
              <w:rPr>
                <w:rFonts w:ascii="Aptos" w:hAnsi="Aptos"/>
                <w:sz w:val="21"/>
              </w:rPr>
              <w:t xml:space="preserve"> did not successfully complete QA evaluation for the course prior to its start date.</w:t>
            </w:r>
          </w:p>
          <w:p w14:paraId="78109C8C" w14:textId="704C38A3" w:rsidR="006220F0" w:rsidRPr="000C0D25" w:rsidRDefault="00FD3FF8" w:rsidP="00FD3FF8">
            <w:pPr>
              <w:pStyle w:val="TableParagraph"/>
              <w:tabs>
                <w:tab w:val="left" w:pos="359"/>
              </w:tabs>
              <w:ind w:right="16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580173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6220F0" w:rsidRPr="000C0D25">
              <w:rPr>
                <w:rFonts w:ascii="Aptos" w:hAnsi="Aptos"/>
                <w:sz w:val="21"/>
              </w:rPr>
              <w:t>D2L not used; instructor only used third-party premade course.</w:t>
            </w:r>
          </w:p>
        </w:tc>
        <w:tc>
          <w:tcPr>
            <w:tcW w:w="3149" w:type="dxa"/>
          </w:tcPr>
          <w:p w14:paraId="0981BACF" w14:textId="0C4BB320" w:rsidR="006220F0" w:rsidRPr="000C0D25" w:rsidRDefault="00FD3FF8" w:rsidP="00FD3FF8">
            <w:pPr>
              <w:pStyle w:val="TableParagraph"/>
              <w:tabs>
                <w:tab w:val="left" w:pos="359"/>
              </w:tabs>
              <w:spacing w:line="242" w:lineRule="auto"/>
              <w:ind w:right="300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09153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6220F0" w:rsidRPr="000C0D25">
              <w:rPr>
                <w:rFonts w:ascii="Aptos" w:hAnsi="Aptos"/>
                <w:sz w:val="21"/>
              </w:rPr>
              <w:t>QA evaluation successful prior to course start date, or with limited modification after start date.</w:t>
            </w:r>
          </w:p>
          <w:p w14:paraId="30529D2C" w14:textId="545A2342" w:rsidR="00BA3877" w:rsidRPr="000C0D25" w:rsidRDefault="00FD3FF8" w:rsidP="00FD3FF8">
            <w:pPr>
              <w:pStyle w:val="TableParagraph"/>
              <w:tabs>
                <w:tab w:val="left" w:pos="359"/>
              </w:tabs>
              <w:spacing w:line="242" w:lineRule="auto"/>
              <w:ind w:right="300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1650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6220F0" w:rsidRPr="000C0D25">
              <w:rPr>
                <w:rFonts w:ascii="Aptos" w:hAnsi="Aptos"/>
                <w:sz w:val="21"/>
              </w:rPr>
              <w:t>Instructor</w:t>
            </w:r>
            <w:proofErr w:type="gramEnd"/>
            <w:r w:rsidR="006220F0" w:rsidRPr="000C0D25">
              <w:rPr>
                <w:rFonts w:ascii="Aptos" w:hAnsi="Aptos"/>
                <w:sz w:val="21"/>
              </w:rPr>
              <w:t xml:space="preserve"> engaged with students in the course.</w:t>
            </w:r>
          </w:p>
        </w:tc>
        <w:tc>
          <w:tcPr>
            <w:tcW w:w="3063" w:type="dxa"/>
          </w:tcPr>
          <w:p w14:paraId="0BEB6CC8" w14:textId="329F84C0" w:rsidR="00260A34" w:rsidRPr="000C0D25" w:rsidRDefault="00FD3FF8" w:rsidP="00FD3FF8">
            <w:pPr>
              <w:pStyle w:val="TableParagraph"/>
              <w:tabs>
                <w:tab w:val="left" w:pos="359"/>
              </w:tabs>
              <w:ind w:right="331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86587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260A34" w:rsidRPr="000C0D25">
              <w:rPr>
                <w:rFonts w:ascii="Aptos" w:hAnsi="Aptos"/>
                <w:sz w:val="21"/>
              </w:rPr>
              <w:t>Robust opportunities for learning through substantial course materials.</w:t>
            </w:r>
          </w:p>
          <w:p w14:paraId="7E8BB7DF" w14:textId="4EF39934" w:rsidR="00BA3877" w:rsidRPr="000C0D25" w:rsidRDefault="00FD3FF8" w:rsidP="00FD3FF8">
            <w:pPr>
              <w:pStyle w:val="TableParagraph"/>
              <w:tabs>
                <w:tab w:val="left" w:pos="359"/>
              </w:tabs>
              <w:ind w:right="331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28950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6220F0" w:rsidRPr="000C0D25">
              <w:rPr>
                <w:rFonts w:ascii="Aptos" w:hAnsi="Aptos"/>
                <w:sz w:val="21"/>
              </w:rPr>
              <w:t>Instructor</w:t>
            </w:r>
            <w:proofErr w:type="gramEnd"/>
            <w:r w:rsidR="006220F0" w:rsidRPr="000C0D25">
              <w:rPr>
                <w:rFonts w:ascii="Aptos" w:hAnsi="Aptos"/>
                <w:sz w:val="21"/>
              </w:rPr>
              <w:t xml:space="preserve"> actively engaged with students in D2L; their presence was apparent.</w:t>
            </w:r>
          </w:p>
          <w:p w14:paraId="6C6473A1" w14:textId="5ABBDA37" w:rsidR="00F2552E" w:rsidRPr="000C0D25" w:rsidRDefault="00FD3FF8" w:rsidP="00FD3FF8">
            <w:pPr>
              <w:pStyle w:val="TableParagraph"/>
              <w:tabs>
                <w:tab w:val="left" w:pos="359"/>
              </w:tabs>
              <w:ind w:right="331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79633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6220F0" w:rsidRPr="000C0D25">
              <w:rPr>
                <w:rFonts w:ascii="Aptos" w:hAnsi="Aptos"/>
                <w:sz w:val="21"/>
              </w:rPr>
              <w:t>Communication throughout the course (</w:t>
            </w:r>
            <w:proofErr w:type="spellStart"/>
            <w:r w:rsidR="006220F0" w:rsidRPr="000C0D25">
              <w:rPr>
                <w:rFonts w:ascii="Aptos" w:hAnsi="Aptos"/>
                <w:sz w:val="21"/>
              </w:rPr>
              <w:t>ie</w:t>
            </w:r>
            <w:proofErr w:type="spellEnd"/>
            <w:r w:rsidR="006220F0" w:rsidRPr="000C0D25">
              <w:rPr>
                <w:rFonts w:ascii="Aptos" w:hAnsi="Aptos"/>
                <w:sz w:val="21"/>
              </w:rPr>
              <w:t xml:space="preserve"> announcements, news) was used to assist students and increase </w:t>
            </w:r>
            <w:proofErr w:type="gramStart"/>
            <w:r w:rsidR="006220F0" w:rsidRPr="000C0D25">
              <w:rPr>
                <w:rFonts w:ascii="Aptos" w:hAnsi="Aptos"/>
                <w:sz w:val="21"/>
              </w:rPr>
              <w:t>instructor</w:t>
            </w:r>
            <w:proofErr w:type="gramEnd"/>
            <w:r w:rsidR="006220F0" w:rsidRPr="000C0D25">
              <w:rPr>
                <w:rFonts w:ascii="Aptos" w:hAnsi="Aptos"/>
                <w:sz w:val="21"/>
              </w:rPr>
              <w:t xml:space="preserve"> presence.</w:t>
            </w:r>
          </w:p>
        </w:tc>
        <w:tc>
          <w:tcPr>
            <w:tcW w:w="3188" w:type="dxa"/>
          </w:tcPr>
          <w:p w14:paraId="6D8A2E8D" w14:textId="7B67ED7C" w:rsidR="00260A34" w:rsidRPr="000C0D25" w:rsidRDefault="00FD3FF8" w:rsidP="00FD3FF8">
            <w:pPr>
              <w:pStyle w:val="TableParagraph"/>
              <w:tabs>
                <w:tab w:val="left" w:pos="358"/>
              </w:tabs>
              <w:ind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46979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6220F0" w:rsidRPr="000C0D25">
              <w:rPr>
                <w:rFonts w:ascii="Aptos" w:hAnsi="Aptos"/>
                <w:sz w:val="21"/>
              </w:rPr>
              <w:t xml:space="preserve">Exemplary </w:t>
            </w:r>
            <w:r w:rsidR="00260A34" w:rsidRPr="000C0D25">
              <w:rPr>
                <w:rFonts w:ascii="Aptos" w:hAnsi="Aptos"/>
                <w:sz w:val="21"/>
              </w:rPr>
              <w:t>instructional content within modules.</w:t>
            </w:r>
          </w:p>
          <w:p w14:paraId="64DCFD9B" w14:textId="50F8F776" w:rsidR="00BA3877" w:rsidRPr="000C0D25" w:rsidRDefault="00FD3FF8" w:rsidP="00FD3FF8">
            <w:pPr>
              <w:pStyle w:val="TableParagraph"/>
              <w:tabs>
                <w:tab w:val="left" w:pos="358"/>
              </w:tabs>
              <w:ind w:right="2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752542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260A34" w:rsidRPr="000C0D25">
              <w:rPr>
                <w:rFonts w:ascii="Aptos" w:hAnsi="Aptos"/>
                <w:sz w:val="21"/>
              </w:rPr>
              <w:t xml:space="preserve">Exemplary </w:t>
            </w:r>
            <w:r w:rsidR="006220F0" w:rsidRPr="000C0D25">
              <w:rPr>
                <w:rFonts w:ascii="Aptos" w:hAnsi="Aptos"/>
                <w:sz w:val="21"/>
              </w:rPr>
              <w:t>course design and navigation.</w:t>
            </w:r>
          </w:p>
          <w:p w14:paraId="64B4CEBD" w14:textId="552D5C9E" w:rsidR="006220F0" w:rsidRPr="000C0D25" w:rsidRDefault="006220F0" w:rsidP="006220F0">
            <w:pPr>
              <w:pStyle w:val="TableParagraph"/>
              <w:tabs>
                <w:tab w:val="left" w:pos="358"/>
              </w:tabs>
              <w:ind w:left="357" w:right="264" w:firstLine="0"/>
              <w:rPr>
                <w:rFonts w:ascii="Aptos" w:hAnsi="Aptos"/>
                <w:sz w:val="21"/>
              </w:rPr>
            </w:pPr>
          </w:p>
        </w:tc>
      </w:tr>
      <w:tr w:rsidR="00F56C54" w:rsidRPr="000C0D25" w14:paraId="230E79BA" w14:textId="77777777" w:rsidTr="006F238E">
        <w:trPr>
          <w:trHeight w:val="1256"/>
        </w:trPr>
        <w:tc>
          <w:tcPr>
            <w:tcW w:w="2330" w:type="dxa"/>
            <w:gridSpan w:val="2"/>
          </w:tcPr>
          <w:p w14:paraId="09FA1FFE" w14:textId="77777777" w:rsidR="00F56C54" w:rsidRPr="000C0D25" w:rsidRDefault="00A36558">
            <w:pPr>
              <w:pStyle w:val="TableParagraph"/>
              <w:spacing w:before="99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Comments:</w:t>
            </w:r>
          </w:p>
        </w:tc>
        <w:tc>
          <w:tcPr>
            <w:tcW w:w="12460" w:type="dxa"/>
            <w:gridSpan w:val="4"/>
          </w:tcPr>
          <w:p w14:paraId="68DA5E6D" w14:textId="77777777" w:rsidR="00F56C54" w:rsidRDefault="00F56C54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ACFCA36" w14:textId="77777777" w:rsidR="006F238E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1F7E73EB" w14:textId="77777777" w:rsidR="006F238E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A1C0807" w14:textId="77777777" w:rsidR="006F238E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D8345E5" w14:textId="77777777" w:rsidR="006F238E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808A4F4" w14:textId="77777777" w:rsidR="006F238E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5082D406" w14:textId="77777777" w:rsidR="006F238E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0FCDA2D" w14:textId="77777777" w:rsidR="006F238E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69FDD754" w14:textId="77777777" w:rsidR="006F238E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45E3B27E" w14:textId="77777777" w:rsidR="006F238E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5CE907C" w14:textId="77777777" w:rsidR="006F238E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1568F735" w14:textId="77777777" w:rsidR="006F238E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5BA9FAFC" w14:textId="77777777" w:rsidR="006F238E" w:rsidRPr="000C0D25" w:rsidRDefault="006F238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</w:tc>
      </w:tr>
    </w:tbl>
    <w:p w14:paraId="7D60A8C9" w14:textId="77777777" w:rsidR="00F56C54" w:rsidRDefault="00F56C54">
      <w:pPr>
        <w:rPr>
          <w:rFonts w:ascii="Times New Roman"/>
          <w:sz w:val="20"/>
        </w:rPr>
        <w:sectPr w:rsidR="00F56C54">
          <w:pgSz w:w="15840" w:h="12240" w:orient="landscape"/>
          <w:pgMar w:top="540" w:right="200" w:bottom="740" w:left="520" w:header="0" w:footer="545" w:gutter="0"/>
          <w:cols w:space="720"/>
        </w:sectPr>
      </w:pPr>
    </w:p>
    <w:tbl>
      <w:tblPr>
        <w:tblW w:w="0" w:type="auto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150"/>
        <w:gridCol w:w="3240"/>
        <w:gridCol w:w="3150"/>
        <w:gridCol w:w="3063"/>
        <w:gridCol w:w="3188"/>
        <w:gridCol w:w="53"/>
      </w:tblGrid>
      <w:tr w:rsidR="006F238E" w:rsidRPr="006B7B3A" w14:paraId="4E943B51" w14:textId="77777777" w:rsidTr="006F238E">
        <w:trPr>
          <w:gridBefore w:val="1"/>
          <w:gridAfter w:val="1"/>
          <w:wBefore w:w="10" w:type="dxa"/>
          <w:wAfter w:w="53" w:type="dxa"/>
          <w:trHeight w:val="537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76E07BD3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lastRenderedPageBreak/>
              <w:t>DIMENSION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1CFB4A1C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SUBSTANDARD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F56E2C5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1</w:t>
            </w:r>
          </w:p>
        </w:tc>
        <w:tc>
          <w:tcPr>
            <w:tcW w:w="306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73468E28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2</w:t>
            </w:r>
          </w:p>
        </w:tc>
        <w:tc>
          <w:tcPr>
            <w:tcW w:w="318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74C898A0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3</w:t>
            </w:r>
          </w:p>
        </w:tc>
      </w:tr>
      <w:tr w:rsidR="006F238E" w:rsidRPr="00EE5A70" w14:paraId="50F487E4" w14:textId="77777777" w:rsidTr="006F238E">
        <w:trPr>
          <w:gridBefore w:val="1"/>
          <w:gridAfter w:val="1"/>
          <w:wBefore w:w="10" w:type="dxa"/>
          <w:wAfter w:w="53" w:type="dxa"/>
          <w:trHeight w:val="796"/>
        </w:trPr>
        <w:tc>
          <w:tcPr>
            <w:tcW w:w="2150" w:type="dxa"/>
            <w:tcBorders>
              <w:bottom w:val="nil"/>
            </w:tcBorders>
            <w:shd w:val="clear" w:color="auto" w:fill="B6DDE8" w:themeFill="accent5" w:themeFillTint="66"/>
          </w:tcPr>
          <w:p w14:paraId="27B482BF" w14:textId="77777777" w:rsidR="006F238E" w:rsidRPr="00EE5A70" w:rsidRDefault="006F238E" w:rsidP="005E5252">
            <w:pPr>
              <w:rPr>
                <w:rFonts w:ascii="Aptos" w:hAnsi="Aptos"/>
                <w:i/>
                <w:iCs/>
                <w:sz w:val="20"/>
              </w:rPr>
            </w:pPr>
          </w:p>
        </w:tc>
        <w:tc>
          <w:tcPr>
            <w:tcW w:w="3240" w:type="dxa"/>
            <w:tcBorders>
              <w:bottom w:val="nil"/>
            </w:tcBorders>
            <w:shd w:val="clear" w:color="auto" w:fill="B6DDE8" w:themeFill="accent5" w:themeFillTint="66"/>
          </w:tcPr>
          <w:p w14:paraId="53089794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below </w:t>
            </w:r>
            <w:proofErr w:type="gramStart"/>
            <w:r w:rsidRPr="00EE5A70">
              <w:rPr>
                <w:rFonts w:ascii="Aptos" w:hAnsi="Aptos"/>
                <w:i/>
                <w:iCs/>
              </w:rPr>
              <w:t>minimum</w:t>
            </w:r>
            <w:proofErr w:type="gramEnd"/>
            <w:r w:rsidRPr="00EE5A70">
              <w:rPr>
                <w:rFonts w:ascii="Aptos" w:hAnsi="Aptos"/>
                <w:i/>
                <w:iCs/>
              </w:rPr>
              <w:t xml:space="preserve"> teaching expectations</w:t>
            </w:r>
          </w:p>
        </w:tc>
        <w:tc>
          <w:tcPr>
            <w:tcW w:w="3150" w:type="dxa"/>
            <w:tcBorders>
              <w:bottom w:val="nil"/>
            </w:tcBorders>
            <w:shd w:val="clear" w:color="auto" w:fill="B6DDE8" w:themeFill="accent5" w:themeFillTint="66"/>
          </w:tcPr>
          <w:p w14:paraId="0BABD978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at minimum teaching </w:t>
            </w:r>
            <w:r>
              <w:rPr>
                <w:rFonts w:ascii="Aptos" w:hAnsi="Aptos"/>
                <w:i/>
                <w:iCs/>
              </w:rPr>
              <w:t>e</w:t>
            </w:r>
            <w:r w:rsidRPr="00EE5A70">
              <w:rPr>
                <w:rFonts w:ascii="Aptos" w:hAnsi="Aptos"/>
                <w:i/>
                <w:iCs/>
              </w:rPr>
              <w:t>xpectations</w:t>
            </w:r>
          </w:p>
        </w:tc>
        <w:tc>
          <w:tcPr>
            <w:tcW w:w="3063" w:type="dxa"/>
            <w:tcBorders>
              <w:bottom w:val="nil"/>
            </w:tcBorders>
            <w:shd w:val="clear" w:color="auto" w:fill="B6DDE8" w:themeFill="accent5" w:themeFillTint="66"/>
          </w:tcPr>
          <w:p w14:paraId="5AC275C2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>Performing at proficient level of teaching expectations</w:t>
            </w:r>
          </w:p>
        </w:tc>
        <w:tc>
          <w:tcPr>
            <w:tcW w:w="3188" w:type="dxa"/>
            <w:tcBorders>
              <w:bottom w:val="nil"/>
            </w:tcBorders>
            <w:shd w:val="clear" w:color="auto" w:fill="B6DDE8" w:themeFill="accent5" w:themeFillTint="66"/>
          </w:tcPr>
          <w:p w14:paraId="712C70E9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>Performing at excellent level of teaching expectations</w:t>
            </w:r>
          </w:p>
        </w:tc>
      </w:tr>
      <w:tr w:rsidR="00F56C54" w:rsidRPr="000C0D25" w14:paraId="0636FC98" w14:textId="77777777" w:rsidTr="006F238E">
        <w:trPr>
          <w:trHeight w:val="595"/>
        </w:trPr>
        <w:tc>
          <w:tcPr>
            <w:tcW w:w="14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00382D85" w14:textId="77777777" w:rsidR="00F56C54" w:rsidRPr="000C0D25" w:rsidRDefault="00A36558">
            <w:pPr>
              <w:pStyle w:val="TableParagraph"/>
              <w:spacing w:before="118"/>
              <w:ind w:left="110" w:firstLine="0"/>
              <w:rPr>
                <w:rFonts w:ascii="Aptos" w:hAnsi="Aptos"/>
                <w:b/>
                <w:sz w:val="24"/>
              </w:rPr>
            </w:pPr>
            <w:r w:rsidRPr="000C0D25">
              <w:rPr>
                <w:rFonts w:ascii="Aptos" w:hAnsi="Aptos"/>
                <w:b/>
                <w:color w:val="FFFFFF"/>
                <w:sz w:val="24"/>
              </w:rPr>
              <w:t>STUDENT ENGAGEMENT</w:t>
            </w:r>
          </w:p>
        </w:tc>
      </w:tr>
      <w:tr w:rsidR="00F56C54" w:rsidRPr="000C0D25" w14:paraId="323897C5" w14:textId="77777777" w:rsidTr="006F238E">
        <w:trPr>
          <w:trHeight w:val="1602"/>
        </w:trPr>
        <w:tc>
          <w:tcPr>
            <w:tcW w:w="2160" w:type="dxa"/>
            <w:gridSpan w:val="2"/>
            <w:tcBorders>
              <w:top w:val="nil"/>
            </w:tcBorders>
          </w:tcPr>
          <w:p w14:paraId="06850C52" w14:textId="77777777" w:rsidR="00F56C54" w:rsidRPr="000C0D25" w:rsidRDefault="00A36558">
            <w:pPr>
              <w:pStyle w:val="TableParagraph"/>
              <w:spacing w:before="98" w:line="273" w:lineRule="auto"/>
              <w:ind w:left="100" w:right="161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Appropriate content or level</w:t>
            </w:r>
          </w:p>
        </w:tc>
        <w:tc>
          <w:tcPr>
            <w:tcW w:w="3240" w:type="dxa"/>
            <w:tcBorders>
              <w:top w:val="nil"/>
            </w:tcBorders>
          </w:tcPr>
          <w:p w14:paraId="39365102" w14:textId="3F0695C4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93" w:line="242" w:lineRule="auto"/>
              <w:ind w:right="309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1933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 xml:space="preserve">Class content </w:t>
            </w:r>
            <w:r>
              <w:rPr>
                <w:rFonts w:ascii="Aptos" w:hAnsi="Aptos"/>
                <w:sz w:val="21"/>
              </w:rPr>
              <w:t>is too easy/difficult for the student's</w:t>
            </w:r>
            <w:r w:rsidR="00A36558" w:rsidRPr="000C0D25">
              <w:rPr>
                <w:rFonts w:ascii="Aptos" w:hAnsi="Aptos"/>
                <w:sz w:val="21"/>
              </w:rPr>
              <w:t xml:space="preserve"> knowledge</w:t>
            </w:r>
            <w:r w:rsidR="00A36558" w:rsidRPr="000C0D25">
              <w:rPr>
                <w:rFonts w:ascii="Aptos" w:hAnsi="Aptos"/>
                <w:spacing w:val="-7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level.</w:t>
            </w:r>
          </w:p>
          <w:p w14:paraId="73CE9B9F" w14:textId="34FD7BC0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54" w:line="247" w:lineRule="auto"/>
              <w:ind w:right="3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84850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Instructor does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not encourage higher-order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thinking.</w:t>
            </w:r>
          </w:p>
        </w:tc>
        <w:tc>
          <w:tcPr>
            <w:tcW w:w="3150" w:type="dxa"/>
            <w:tcBorders>
              <w:top w:val="nil"/>
            </w:tcBorders>
          </w:tcPr>
          <w:p w14:paraId="5835236A" w14:textId="3C4DC333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93" w:line="242" w:lineRule="auto"/>
              <w:ind w:right="33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422073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Class content appropriately challenges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students.</w:t>
            </w:r>
          </w:p>
          <w:p w14:paraId="099C6EB4" w14:textId="2EA588E9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54" w:line="242" w:lineRule="auto"/>
              <w:ind w:right="6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27578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Class content promotes mastery of learning outcomes.</w:t>
            </w:r>
          </w:p>
        </w:tc>
        <w:tc>
          <w:tcPr>
            <w:tcW w:w="3063" w:type="dxa"/>
            <w:tcBorders>
              <w:top w:val="nil"/>
            </w:tcBorders>
          </w:tcPr>
          <w:p w14:paraId="514FB705" w14:textId="101DA2C7" w:rsidR="00F56C54" w:rsidRPr="000C0D25" w:rsidRDefault="00390932" w:rsidP="00390932">
            <w:pPr>
              <w:pStyle w:val="TableParagraph"/>
              <w:tabs>
                <w:tab w:val="left" w:pos="356"/>
              </w:tabs>
              <w:spacing w:before="93" w:line="242" w:lineRule="auto"/>
              <w:ind w:right="16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87878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Instructor engages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students in higher-order thinking skills during</w:t>
            </w:r>
            <w:r w:rsidR="00A36558" w:rsidRPr="000C0D25">
              <w:rPr>
                <w:rFonts w:ascii="Aptos" w:hAnsi="Aptos"/>
                <w:spacing w:val="-13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class.</w:t>
            </w:r>
          </w:p>
        </w:tc>
        <w:tc>
          <w:tcPr>
            <w:tcW w:w="3241" w:type="dxa"/>
            <w:gridSpan w:val="2"/>
            <w:tcBorders>
              <w:top w:val="nil"/>
            </w:tcBorders>
          </w:tcPr>
          <w:p w14:paraId="7A2D2D87" w14:textId="561F066C" w:rsidR="00F56C54" w:rsidRPr="000C0D25" w:rsidRDefault="00390932" w:rsidP="00390932">
            <w:pPr>
              <w:pStyle w:val="TableParagraph"/>
              <w:tabs>
                <w:tab w:val="left" w:pos="361"/>
              </w:tabs>
              <w:spacing w:before="93" w:line="242" w:lineRule="auto"/>
              <w:ind w:right="12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27019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Instructor spends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majority of class time leading students in higher-order thinking</w:t>
            </w:r>
            <w:r w:rsidR="00A36558" w:rsidRPr="000C0D25">
              <w:rPr>
                <w:rFonts w:ascii="Aptos" w:hAnsi="Aptos"/>
                <w:spacing w:val="-14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activities.</w:t>
            </w:r>
          </w:p>
        </w:tc>
      </w:tr>
      <w:tr w:rsidR="00F56C54" w:rsidRPr="000C0D25" w14:paraId="3E52B618" w14:textId="77777777" w:rsidTr="006F238E">
        <w:trPr>
          <w:trHeight w:val="2687"/>
        </w:trPr>
        <w:tc>
          <w:tcPr>
            <w:tcW w:w="2160" w:type="dxa"/>
            <w:gridSpan w:val="2"/>
          </w:tcPr>
          <w:p w14:paraId="402320A1" w14:textId="327301E1" w:rsidR="00F56C54" w:rsidRPr="000C0D25" w:rsidRDefault="00A36558">
            <w:pPr>
              <w:pStyle w:val="TableParagraph"/>
              <w:spacing w:before="98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Active learning</w:t>
            </w:r>
            <w:r w:rsidR="00260A34" w:rsidRPr="000C0D25">
              <w:rPr>
                <w:rFonts w:ascii="Aptos" w:hAnsi="Aptos"/>
                <w:b/>
              </w:rPr>
              <w:t xml:space="preserve"> (on campus)</w:t>
            </w:r>
          </w:p>
        </w:tc>
        <w:tc>
          <w:tcPr>
            <w:tcW w:w="3240" w:type="dxa"/>
          </w:tcPr>
          <w:p w14:paraId="1EA7A5F2" w14:textId="7DD8A1AD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9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5545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Uses no active-learning</w:t>
            </w:r>
            <w:r w:rsidR="00A36558" w:rsidRPr="000C0D25">
              <w:rPr>
                <w:rFonts w:ascii="Aptos" w:hAnsi="Aptos"/>
                <w:spacing w:val="-10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exercises.</w:t>
            </w:r>
          </w:p>
          <w:p w14:paraId="2095E625" w14:textId="380FBA79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55" w:line="242" w:lineRule="auto"/>
              <w:ind w:right="26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73123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Has unrealistic expectations for active-learning</w:t>
            </w:r>
            <w:r w:rsidR="00A36558" w:rsidRPr="000C0D25">
              <w:rPr>
                <w:rFonts w:ascii="Aptos" w:hAnsi="Aptos"/>
                <w:spacing w:val="-18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exercises.</w:t>
            </w:r>
          </w:p>
          <w:p w14:paraId="31AAD9E2" w14:textId="6460FE1B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54" w:line="242" w:lineRule="auto"/>
              <w:ind w:right="266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210746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Uses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inappropriate or offensive active-learning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exercises.</w:t>
            </w:r>
          </w:p>
          <w:p w14:paraId="02756EAC" w14:textId="0E9021AA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53" w:line="242" w:lineRule="auto"/>
              <w:ind w:right="40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167217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Uses active-learning exercises that are not accessible to everyone in the</w:t>
            </w:r>
            <w:r w:rsidR="00A36558" w:rsidRPr="000C0D25">
              <w:rPr>
                <w:rFonts w:ascii="Aptos" w:hAnsi="Aptos"/>
                <w:spacing w:val="-4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class.</w:t>
            </w:r>
          </w:p>
        </w:tc>
        <w:tc>
          <w:tcPr>
            <w:tcW w:w="3150" w:type="dxa"/>
          </w:tcPr>
          <w:p w14:paraId="6E237F78" w14:textId="2AAFC083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93"/>
              <w:ind w:right="14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53727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Class session contains at</w:t>
            </w:r>
            <w:r w:rsidR="00A36558" w:rsidRPr="000C0D25">
              <w:rPr>
                <w:rFonts w:ascii="Aptos" w:hAnsi="Aptos"/>
                <w:spacing w:val="-13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least one active-learning exercise to apply course</w:t>
            </w:r>
            <w:r w:rsidR="00A36558" w:rsidRPr="000C0D25">
              <w:rPr>
                <w:rFonts w:ascii="Aptos" w:hAnsi="Aptos"/>
                <w:spacing w:val="-5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content.</w:t>
            </w:r>
          </w:p>
          <w:p w14:paraId="62DE0745" w14:textId="38E57417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57" w:line="242" w:lineRule="auto"/>
              <w:ind w:right="60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51896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Instructor monitors and manages active-learning exercises.</w:t>
            </w:r>
          </w:p>
        </w:tc>
        <w:tc>
          <w:tcPr>
            <w:tcW w:w="3063" w:type="dxa"/>
          </w:tcPr>
          <w:p w14:paraId="7AC9C964" w14:textId="016D1B45" w:rsidR="00F56C54" w:rsidRPr="000C0D25" w:rsidRDefault="00390932" w:rsidP="00390932">
            <w:pPr>
              <w:pStyle w:val="TableParagraph"/>
              <w:tabs>
                <w:tab w:val="left" w:pos="356"/>
              </w:tabs>
              <w:spacing w:before="93"/>
              <w:ind w:right="9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2105608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Uses active-learning exercises after no more than 30 minutes of</w:t>
            </w:r>
            <w:r w:rsidR="00A36558" w:rsidRPr="000C0D25">
              <w:rPr>
                <w:rFonts w:ascii="Aptos" w:hAnsi="Aptos"/>
                <w:spacing w:val="-10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lecture.</w:t>
            </w:r>
          </w:p>
          <w:p w14:paraId="2A3FEDAD" w14:textId="6F15D87F" w:rsidR="00F56C54" w:rsidRPr="000C0D25" w:rsidRDefault="00390932" w:rsidP="00390932">
            <w:pPr>
              <w:pStyle w:val="TableParagraph"/>
              <w:tabs>
                <w:tab w:val="left" w:pos="356"/>
              </w:tabs>
              <w:spacing w:before="57" w:line="242" w:lineRule="auto"/>
              <w:ind w:right="106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955367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Ensures students are on- task, responsive to student engagement and adjusts strategy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accordingly.</w:t>
            </w:r>
          </w:p>
          <w:p w14:paraId="718DD27F" w14:textId="03739B6E" w:rsidR="00F56C54" w:rsidRPr="000C0D25" w:rsidRDefault="00390932" w:rsidP="00390932">
            <w:pPr>
              <w:pStyle w:val="TableParagraph"/>
              <w:tabs>
                <w:tab w:val="left" w:pos="356"/>
              </w:tabs>
              <w:spacing w:before="53" w:line="242" w:lineRule="auto"/>
              <w:ind w:right="13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56773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Facilitates student-led explanations /</w:t>
            </w:r>
            <w:r w:rsidR="00A36558" w:rsidRPr="000C0D25">
              <w:rPr>
                <w:rFonts w:ascii="Aptos" w:hAnsi="Aptos"/>
                <w:spacing w:val="-11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discussions.</w:t>
            </w:r>
          </w:p>
        </w:tc>
        <w:tc>
          <w:tcPr>
            <w:tcW w:w="3241" w:type="dxa"/>
            <w:gridSpan w:val="2"/>
          </w:tcPr>
          <w:p w14:paraId="68D14B5E" w14:textId="1DF81414" w:rsidR="00F56C54" w:rsidRPr="000C0D25" w:rsidRDefault="00390932" w:rsidP="00390932">
            <w:pPr>
              <w:pStyle w:val="TableParagraph"/>
              <w:tabs>
                <w:tab w:val="left" w:pos="361"/>
              </w:tabs>
              <w:spacing w:before="93"/>
              <w:ind w:right="17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50457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Uses active-learning exercises after no more than 15 minutes of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lecture.</w:t>
            </w:r>
          </w:p>
          <w:p w14:paraId="40455174" w14:textId="5B487C7B" w:rsidR="00F56C54" w:rsidRPr="000C0D25" w:rsidRDefault="00390932" w:rsidP="00390932">
            <w:pPr>
              <w:pStyle w:val="TableParagraph"/>
              <w:tabs>
                <w:tab w:val="left" w:pos="361"/>
              </w:tabs>
              <w:spacing w:before="57" w:line="242" w:lineRule="auto"/>
              <w:ind w:right="22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03576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 xml:space="preserve">Where appropriate, instructor leverages </w:t>
            </w:r>
            <w:proofErr w:type="gramStart"/>
            <w:r w:rsidR="00A36558" w:rsidRPr="000C0D25">
              <w:rPr>
                <w:rFonts w:ascii="Aptos" w:hAnsi="Aptos"/>
                <w:sz w:val="21"/>
              </w:rPr>
              <w:t>student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</w:t>
            </w:r>
            <w:proofErr w:type="gramStart"/>
            <w:r w:rsidR="00A36558" w:rsidRPr="000C0D25">
              <w:rPr>
                <w:rFonts w:ascii="Aptos" w:hAnsi="Aptos"/>
                <w:sz w:val="21"/>
              </w:rPr>
              <w:t>use of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electronic technology to facilitate active</w:t>
            </w:r>
            <w:r w:rsidR="00A36558" w:rsidRPr="000C0D25">
              <w:rPr>
                <w:rFonts w:ascii="Aptos" w:hAnsi="Aptos"/>
                <w:spacing w:val="-4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learning.</w:t>
            </w:r>
          </w:p>
        </w:tc>
      </w:tr>
      <w:tr w:rsidR="00F56C54" w:rsidRPr="000C0D25" w14:paraId="1F3DF333" w14:textId="77777777" w:rsidTr="006F238E">
        <w:trPr>
          <w:trHeight w:val="1914"/>
        </w:trPr>
        <w:tc>
          <w:tcPr>
            <w:tcW w:w="2160" w:type="dxa"/>
            <w:gridSpan w:val="2"/>
          </w:tcPr>
          <w:p w14:paraId="0620803A" w14:textId="5637C9AD" w:rsidR="00F56C54" w:rsidRPr="000C0D25" w:rsidRDefault="00345935">
            <w:pPr>
              <w:pStyle w:val="TableParagraph"/>
              <w:spacing w:before="98" w:line="273" w:lineRule="auto"/>
              <w:ind w:left="100" w:right="296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Check for understanding</w:t>
            </w:r>
          </w:p>
        </w:tc>
        <w:tc>
          <w:tcPr>
            <w:tcW w:w="3240" w:type="dxa"/>
          </w:tcPr>
          <w:p w14:paraId="6230AA02" w14:textId="1469545F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53" w:line="242" w:lineRule="auto"/>
              <w:ind w:right="8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97807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45935" w:rsidRPr="000C0D25">
              <w:rPr>
                <w:rFonts w:ascii="Aptos" w:hAnsi="Aptos"/>
                <w:sz w:val="21"/>
              </w:rPr>
              <w:t>No opportunity for students to ask questions</w:t>
            </w:r>
          </w:p>
          <w:p w14:paraId="6829867C" w14:textId="11E8E570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53" w:line="242" w:lineRule="auto"/>
              <w:ind w:right="8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86971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45935" w:rsidRPr="000C0D25">
              <w:rPr>
                <w:rFonts w:ascii="Aptos" w:hAnsi="Aptos"/>
                <w:sz w:val="21"/>
              </w:rPr>
              <w:t xml:space="preserve">No attempt to discern students’ understanding of content </w:t>
            </w:r>
          </w:p>
          <w:p w14:paraId="6DDA73FC" w14:textId="3CEDAC6A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53" w:line="242" w:lineRule="auto"/>
              <w:ind w:right="8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56168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A36558" w:rsidRPr="000C0D25">
              <w:rPr>
                <w:rFonts w:ascii="Aptos" w:hAnsi="Aptos"/>
                <w:sz w:val="21"/>
              </w:rPr>
              <w:t>Provides non-constructive and/or discouraging</w:t>
            </w:r>
            <w:r w:rsidR="00A36558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345935" w:rsidRPr="000C0D25">
              <w:rPr>
                <w:rFonts w:ascii="Aptos" w:hAnsi="Aptos"/>
                <w:spacing w:val="-2"/>
                <w:sz w:val="21"/>
              </w:rPr>
              <w:t xml:space="preserve">responses and </w:t>
            </w:r>
            <w:r w:rsidR="00A36558" w:rsidRPr="000C0D25">
              <w:rPr>
                <w:rFonts w:ascii="Aptos" w:hAnsi="Aptos"/>
                <w:sz w:val="21"/>
              </w:rPr>
              <w:t>feedback.</w:t>
            </w:r>
          </w:p>
          <w:p w14:paraId="70A07A30" w14:textId="4CBD67E3" w:rsidR="00F56C54" w:rsidRPr="000C0D25" w:rsidRDefault="00390932" w:rsidP="00390932">
            <w:pPr>
              <w:pStyle w:val="TableParagraph"/>
              <w:tabs>
                <w:tab w:val="left" w:pos="359"/>
              </w:tabs>
              <w:spacing w:before="54" w:line="247" w:lineRule="auto"/>
              <w:ind w:right="16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003438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A36558" w:rsidRPr="000C0D25">
              <w:rPr>
                <w:rFonts w:ascii="Aptos" w:hAnsi="Aptos"/>
                <w:sz w:val="21"/>
              </w:rPr>
              <w:t>Compares</w:t>
            </w:r>
            <w:proofErr w:type="gramEnd"/>
            <w:r w:rsidR="00A36558" w:rsidRPr="000C0D25">
              <w:rPr>
                <w:rFonts w:ascii="Aptos" w:hAnsi="Aptos"/>
                <w:sz w:val="21"/>
              </w:rPr>
              <w:t xml:space="preserve"> student work to an ambiguous, unrealistic</w:t>
            </w:r>
            <w:r w:rsidR="00A36558" w:rsidRPr="000C0D25">
              <w:rPr>
                <w:rFonts w:ascii="Aptos" w:hAnsi="Aptos"/>
                <w:spacing w:val="-13"/>
                <w:sz w:val="21"/>
              </w:rPr>
              <w:t xml:space="preserve"> </w:t>
            </w:r>
            <w:r w:rsidR="00A36558" w:rsidRPr="000C0D25">
              <w:rPr>
                <w:rFonts w:ascii="Aptos" w:hAnsi="Aptos"/>
                <w:sz w:val="21"/>
              </w:rPr>
              <w:t>standard.</w:t>
            </w:r>
          </w:p>
        </w:tc>
        <w:tc>
          <w:tcPr>
            <w:tcW w:w="3150" w:type="dxa"/>
          </w:tcPr>
          <w:p w14:paraId="53EE11A2" w14:textId="0D95D473" w:rsidR="006220F0" w:rsidRPr="000C0D25" w:rsidRDefault="00390932" w:rsidP="00390932">
            <w:pPr>
              <w:pStyle w:val="TableParagraph"/>
              <w:tabs>
                <w:tab w:val="left" w:pos="359"/>
              </w:tabs>
              <w:spacing w:before="93"/>
              <w:ind w:right="156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93555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>At least one c</w:t>
            </w:r>
            <w:r w:rsidR="006220F0" w:rsidRPr="000C0D25">
              <w:rPr>
                <w:rFonts w:ascii="Aptos" w:hAnsi="Aptos"/>
                <w:sz w:val="21"/>
              </w:rPr>
              <w:t>heck for understanding to measure student comprehension.</w:t>
            </w:r>
          </w:p>
          <w:p w14:paraId="577C7627" w14:textId="7727F992" w:rsidR="00D574EC" w:rsidRPr="000C0D25" w:rsidRDefault="00390932" w:rsidP="00390932">
            <w:pPr>
              <w:pStyle w:val="TableParagraph"/>
              <w:tabs>
                <w:tab w:val="left" w:pos="359"/>
              </w:tabs>
              <w:spacing w:before="93"/>
              <w:ind w:right="156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38185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>Responses to students are respectful and constructive.</w:t>
            </w:r>
          </w:p>
        </w:tc>
        <w:tc>
          <w:tcPr>
            <w:tcW w:w="3063" w:type="dxa"/>
          </w:tcPr>
          <w:p w14:paraId="1C054F28" w14:textId="41C21B19" w:rsidR="00F56C54" w:rsidRPr="000C0D25" w:rsidRDefault="00390932" w:rsidP="00390932">
            <w:pPr>
              <w:pStyle w:val="TableParagraph"/>
              <w:tabs>
                <w:tab w:val="left" w:pos="356"/>
              </w:tabs>
              <w:spacing w:before="93"/>
              <w:ind w:right="22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49534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45935" w:rsidRPr="000C0D25">
              <w:rPr>
                <w:rFonts w:ascii="Aptos" w:hAnsi="Aptos"/>
                <w:sz w:val="21"/>
              </w:rPr>
              <w:t>Actively attempts to assess student comprehension throughout.</w:t>
            </w:r>
          </w:p>
          <w:p w14:paraId="5CCD939A" w14:textId="384E45F5" w:rsidR="00345935" w:rsidRPr="000C0D25" w:rsidRDefault="00345935" w:rsidP="00345935">
            <w:pPr>
              <w:pStyle w:val="TableParagraph"/>
              <w:tabs>
                <w:tab w:val="left" w:pos="356"/>
              </w:tabs>
              <w:spacing w:before="93"/>
              <w:ind w:left="355" w:right="227" w:firstLine="0"/>
              <w:rPr>
                <w:rFonts w:ascii="Aptos" w:hAnsi="Aptos"/>
                <w:sz w:val="21"/>
              </w:rPr>
            </w:pPr>
          </w:p>
        </w:tc>
        <w:tc>
          <w:tcPr>
            <w:tcW w:w="3241" w:type="dxa"/>
            <w:gridSpan w:val="2"/>
          </w:tcPr>
          <w:p w14:paraId="55A46831" w14:textId="23B49C0F" w:rsidR="00F56C54" w:rsidRPr="000C0D25" w:rsidRDefault="00390932" w:rsidP="00390932">
            <w:pPr>
              <w:pStyle w:val="TableParagraph"/>
              <w:tabs>
                <w:tab w:val="left" w:pos="361"/>
              </w:tabs>
              <w:spacing w:before="93"/>
              <w:ind w:right="38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015613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45935" w:rsidRPr="000C0D25">
              <w:rPr>
                <w:rFonts w:ascii="Aptos" w:hAnsi="Aptos"/>
                <w:sz w:val="21"/>
              </w:rPr>
              <w:t>Multiple modes used to check for understanding.</w:t>
            </w:r>
          </w:p>
        </w:tc>
      </w:tr>
      <w:tr w:rsidR="00F56C54" w:rsidRPr="000C0D25" w14:paraId="33F44A5E" w14:textId="77777777" w:rsidTr="006F238E">
        <w:trPr>
          <w:trHeight w:val="1468"/>
        </w:trPr>
        <w:tc>
          <w:tcPr>
            <w:tcW w:w="2160" w:type="dxa"/>
            <w:gridSpan w:val="2"/>
          </w:tcPr>
          <w:p w14:paraId="26A7A560" w14:textId="77777777" w:rsidR="00F56C54" w:rsidRPr="000C0D25" w:rsidRDefault="00A36558">
            <w:pPr>
              <w:pStyle w:val="TableParagraph"/>
              <w:spacing w:before="98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Comments:</w:t>
            </w:r>
          </w:p>
        </w:tc>
        <w:tc>
          <w:tcPr>
            <w:tcW w:w="12694" w:type="dxa"/>
            <w:gridSpan w:val="5"/>
          </w:tcPr>
          <w:p w14:paraId="67203BD7" w14:textId="77777777" w:rsidR="00F56C54" w:rsidRPr="000C0D25" w:rsidRDefault="00F56C54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7380FF3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F55FB54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9131AF7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797D3CF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6B91CBA6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1FE264F2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ACA99FE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39B5E25C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1E6A9BD5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570D844E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6836CE42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880100C" w14:textId="77777777" w:rsidR="00F2552E" w:rsidRPr="000C0D25" w:rsidRDefault="00F2552E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</w:tc>
      </w:tr>
    </w:tbl>
    <w:p w14:paraId="6D89FA54" w14:textId="77777777" w:rsidR="006F238E" w:rsidRDefault="006F238E">
      <w:r>
        <w:br w:type="page"/>
      </w:r>
    </w:p>
    <w:tbl>
      <w:tblPr>
        <w:tblW w:w="0" w:type="auto"/>
        <w:tblInd w:w="-1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2150"/>
        <w:gridCol w:w="3240"/>
        <w:gridCol w:w="3150"/>
        <w:gridCol w:w="3063"/>
        <w:gridCol w:w="3188"/>
        <w:gridCol w:w="54"/>
      </w:tblGrid>
      <w:tr w:rsidR="006F238E" w:rsidRPr="006B7B3A" w14:paraId="431EA7F6" w14:textId="77777777" w:rsidTr="006F238E">
        <w:trPr>
          <w:gridBefore w:val="1"/>
          <w:gridAfter w:val="1"/>
          <w:wBefore w:w="10" w:type="dxa"/>
          <w:wAfter w:w="54" w:type="dxa"/>
          <w:trHeight w:val="537"/>
        </w:trPr>
        <w:tc>
          <w:tcPr>
            <w:tcW w:w="215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1555768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lastRenderedPageBreak/>
              <w:t>DIMENSION</w:t>
            </w: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22072A64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SUBSTANDARD</w:t>
            </w:r>
          </w:p>
        </w:tc>
        <w:tc>
          <w:tcPr>
            <w:tcW w:w="3149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07F2109A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1</w:t>
            </w:r>
          </w:p>
        </w:tc>
        <w:tc>
          <w:tcPr>
            <w:tcW w:w="306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C73A85A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2</w:t>
            </w:r>
          </w:p>
        </w:tc>
        <w:tc>
          <w:tcPr>
            <w:tcW w:w="3188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2C0E7EAE" w14:textId="77777777" w:rsidR="006F238E" w:rsidRPr="006B7B3A" w:rsidRDefault="006F238E" w:rsidP="005E5252">
            <w:pPr>
              <w:jc w:val="center"/>
              <w:rPr>
                <w:rFonts w:ascii="Aptos" w:hAnsi="Aptos"/>
                <w:b/>
                <w:bCs/>
              </w:rPr>
            </w:pPr>
            <w:r w:rsidRPr="006B7B3A">
              <w:rPr>
                <w:rFonts w:ascii="Aptos" w:hAnsi="Aptos"/>
                <w:b/>
                <w:bCs/>
              </w:rPr>
              <w:t>TIER 3</w:t>
            </w:r>
          </w:p>
        </w:tc>
      </w:tr>
      <w:tr w:rsidR="006F238E" w:rsidRPr="00EE5A70" w14:paraId="650EFDA7" w14:textId="77777777" w:rsidTr="006F238E">
        <w:trPr>
          <w:gridBefore w:val="1"/>
          <w:gridAfter w:val="1"/>
          <w:wBefore w:w="10" w:type="dxa"/>
          <w:wAfter w:w="54" w:type="dxa"/>
          <w:trHeight w:val="796"/>
        </w:trPr>
        <w:tc>
          <w:tcPr>
            <w:tcW w:w="2150" w:type="dxa"/>
            <w:tcBorders>
              <w:bottom w:val="nil"/>
            </w:tcBorders>
            <w:shd w:val="clear" w:color="auto" w:fill="B6DDE8" w:themeFill="accent5" w:themeFillTint="66"/>
          </w:tcPr>
          <w:p w14:paraId="0A1E5E8A" w14:textId="77777777" w:rsidR="006F238E" w:rsidRPr="00EE5A70" w:rsidRDefault="006F238E" w:rsidP="005E5252">
            <w:pPr>
              <w:rPr>
                <w:rFonts w:ascii="Aptos" w:hAnsi="Aptos"/>
                <w:i/>
                <w:iCs/>
                <w:sz w:val="20"/>
              </w:rPr>
            </w:pPr>
          </w:p>
        </w:tc>
        <w:tc>
          <w:tcPr>
            <w:tcW w:w="3240" w:type="dxa"/>
            <w:tcBorders>
              <w:bottom w:val="nil"/>
            </w:tcBorders>
            <w:shd w:val="clear" w:color="auto" w:fill="B6DDE8" w:themeFill="accent5" w:themeFillTint="66"/>
          </w:tcPr>
          <w:p w14:paraId="4A1D8343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below </w:t>
            </w:r>
            <w:proofErr w:type="gramStart"/>
            <w:r w:rsidRPr="00EE5A70">
              <w:rPr>
                <w:rFonts w:ascii="Aptos" w:hAnsi="Aptos"/>
                <w:i/>
                <w:iCs/>
              </w:rPr>
              <w:t>minimum</w:t>
            </w:r>
            <w:proofErr w:type="gramEnd"/>
            <w:r w:rsidRPr="00EE5A70">
              <w:rPr>
                <w:rFonts w:ascii="Aptos" w:hAnsi="Aptos"/>
                <w:i/>
                <w:iCs/>
              </w:rPr>
              <w:t xml:space="preserve"> teaching expectations</w:t>
            </w:r>
          </w:p>
        </w:tc>
        <w:tc>
          <w:tcPr>
            <w:tcW w:w="3149" w:type="dxa"/>
            <w:tcBorders>
              <w:bottom w:val="nil"/>
            </w:tcBorders>
            <w:shd w:val="clear" w:color="auto" w:fill="B6DDE8" w:themeFill="accent5" w:themeFillTint="66"/>
          </w:tcPr>
          <w:p w14:paraId="694184D8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 xml:space="preserve">Performing at minimum teaching </w:t>
            </w:r>
            <w:r>
              <w:rPr>
                <w:rFonts w:ascii="Aptos" w:hAnsi="Aptos"/>
                <w:i/>
                <w:iCs/>
              </w:rPr>
              <w:t>e</w:t>
            </w:r>
            <w:r w:rsidRPr="00EE5A70">
              <w:rPr>
                <w:rFonts w:ascii="Aptos" w:hAnsi="Aptos"/>
                <w:i/>
                <w:iCs/>
              </w:rPr>
              <w:t>xpectations</w:t>
            </w:r>
          </w:p>
        </w:tc>
        <w:tc>
          <w:tcPr>
            <w:tcW w:w="3063" w:type="dxa"/>
            <w:tcBorders>
              <w:bottom w:val="nil"/>
            </w:tcBorders>
            <w:shd w:val="clear" w:color="auto" w:fill="B6DDE8" w:themeFill="accent5" w:themeFillTint="66"/>
          </w:tcPr>
          <w:p w14:paraId="119234B4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>Performing at proficient level of teaching expectations</w:t>
            </w:r>
          </w:p>
        </w:tc>
        <w:tc>
          <w:tcPr>
            <w:tcW w:w="3188" w:type="dxa"/>
            <w:tcBorders>
              <w:bottom w:val="nil"/>
            </w:tcBorders>
            <w:shd w:val="clear" w:color="auto" w:fill="B6DDE8" w:themeFill="accent5" w:themeFillTint="66"/>
          </w:tcPr>
          <w:p w14:paraId="30FC95E3" w14:textId="77777777" w:rsidR="006F238E" w:rsidRPr="00EE5A70" w:rsidRDefault="006F238E" w:rsidP="005E5252">
            <w:pPr>
              <w:rPr>
                <w:rFonts w:ascii="Aptos" w:hAnsi="Aptos"/>
                <w:i/>
                <w:iCs/>
              </w:rPr>
            </w:pPr>
            <w:r w:rsidRPr="00EE5A70">
              <w:rPr>
                <w:rFonts w:ascii="Aptos" w:hAnsi="Aptos"/>
                <w:i/>
                <w:iCs/>
              </w:rPr>
              <w:t>Performing at excellent level of teaching expectations</w:t>
            </w:r>
          </w:p>
        </w:tc>
      </w:tr>
      <w:tr w:rsidR="00345935" w:rsidRPr="000C0D25" w14:paraId="01C5CF34" w14:textId="77777777" w:rsidTr="006F238E">
        <w:trPr>
          <w:trHeight w:val="595"/>
        </w:trPr>
        <w:tc>
          <w:tcPr>
            <w:tcW w:w="148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808080"/>
          </w:tcPr>
          <w:p w14:paraId="1D452C6B" w14:textId="1D8E0CB3" w:rsidR="00345935" w:rsidRPr="000C0D25" w:rsidRDefault="00345935" w:rsidP="005E5252">
            <w:pPr>
              <w:pStyle w:val="TableParagraph"/>
              <w:spacing w:before="118"/>
              <w:ind w:left="110" w:firstLine="0"/>
              <w:rPr>
                <w:rFonts w:ascii="Aptos" w:hAnsi="Aptos"/>
                <w:b/>
                <w:sz w:val="24"/>
              </w:rPr>
            </w:pPr>
            <w:r w:rsidRPr="000C0D25">
              <w:rPr>
                <w:rFonts w:ascii="Aptos" w:hAnsi="Aptos"/>
                <w:b/>
                <w:color w:val="FFFFFF"/>
                <w:sz w:val="24"/>
              </w:rPr>
              <w:t>FEEDBACK AND GRADES</w:t>
            </w:r>
          </w:p>
        </w:tc>
      </w:tr>
      <w:tr w:rsidR="00345935" w:rsidRPr="000C0D25" w14:paraId="162FD104" w14:textId="77777777" w:rsidTr="006F238E">
        <w:trPr>
          <w:trHeight w:val="1602"/>
        </w:trPr>
        <w:tc>
          <w:tcPr>
            <w:tcW w:w="2160" w:type="dxa"/>
            <w:gridSpan w:val="2"/>
            <w:tcBorders>
              <w:top w:val="nil"/>
            </w:tcBorders>
          </w:tcPr>
          <w:p w14:paraId="1CAAB890" w14:textId="621D08C8" w:rsidR="00345935" w:rsidRPr="000C0D25" w:rsidRDefault="00345935" w:rsidP="005E5252">
            <w:pPr>
              <w:pStyle w:val="TableParagraph"/>
              <w:spacing w:before="98" w:line="273" w:lineRule="auto"/>
              <w:ind w:left="100" w:right="161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Appropriate content of feedback</w:t>
            </w:r>
          </w:p>
        </w:tc>
        <w:tc>
          <w:tcPr>
            <w:tcW w:w="3240" w:type="dxa"/>
            <w:tcBorders>
              <w:top w:val="nil"/>
            </w:tcBorders>
          </w:tcPr>
          <w:p w14:paraId="31897DB0" w14:textId="4923AF2F" w:rsidR="00D574EC" w:rsidRPr="000C0D25" w:rsidRDefault="00390932" w:rsidP="00390932">
            <w:pPr>
              <w:pStyle w:val="TableParagraph"/>
              <w:tabs>
                <w:tab w:val="left" w:pos="359"/>
              </w:tabs>
              <w:spacing w:before="53" w:line="242" w:lineRule="auto"/>
              <w:ind w:right="8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29567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>No feedback is provided, or very limited (</w:t>
            </w:r>
            <w:proofErr w:type="spellStart"/>
            <w:r w:rsidR="00D574EC" w:rsidRPr="000C0D25">
              <w:rPr>
                <w:rFonts w:ascii="Aptos" w:hAnsi="Aptos"/>
                <w:sz w:val="21"/>
              </w:rPr>
              <w:t>ie</w:t>
            </w:r>
            <w:proofErr w:type="spellEnd"/>
            <w:r>
              <w:rPr>
                <w:rFonts w:ascii="Aptos" w:hAnsi="Aptos"/>
                <w:sz w:val="21"/>
              </w:rPr>
              <w:t>,</w:t>
            </w:r>
            <w:r w:rsidR="00D574EC" w:rsidRPr="000C0D25">
              <w:rPr>
                <w:rFonts w:ascii="Aptos" w:hAnsi="Aptos"/>
                <w:sz w:val="21"/>
              </w:rPr>
              <w:t xml:space="preserve"> “Good job”)</w:t>
            </w:r>
          </w:p>
          <w:p w14:paraId="58AA7767" w14:textId="1CC0B3EF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53" w:line="242" w:lineRule="auto"/>
              <w:ind w:right="8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1318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45935" w:rsidRPr="000C0D25">
              <w:rPr>
                <w:rFonts w:ascii="Aptos" w:hAnsi="Aptos"/>
                <w:sz w:val="21"/>
              </w:rPr>
              <w:t>Provides non-constructive and/or discouraging</w:t>
            </w:r>
            <w:r w:rsidR="00345935" w:rsidRPr="000C0D25">
              <w:rPr>
                <w:rFonts w:ascii="Aptos" w:hAnsi="Aptos"/>
                <w:spacing w:val="-2"/>
                <w:sz w:val="21"/>
              </w:rPr>
              <w:t xml:space="preserve"> </w:t>
            </w:r>
            <w:r w:rsidR="00345935" w:rsidRPr="000C0D25">
              <w:rPr>
                <w:rFonts w:ascii="Aptos" w:hAnsi="Aptos"/>
                <w:sz w:val="21"/>
              </w:rPr>
              <w:t>feedback.</w:t>
            </w:r>
          </w:p>
          <w:p w14:paraId="6256022F" w14:textId="14183D23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54" w:line="247" w:lineRule="auto"/>
              <w:ind w:right="3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2073239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proofErr w:type="gramStart"/>
            <w:r w:rsidR="00345935" w:rsidRPr="000C0D25">
              <w:rPr>
                <w:rFonts w:ascii="Aptos" w:hAnsi="Aptos"/>
                <w:sz w:val="21"/>
              </w:rPr>
              <w:t>Compares</w:t>
            </w:r>
            <w:proofErr w:type="gramEnd"/>
            <w:r w:rsidR="00345935" w:rsidRPr="000C0D25">
              <w:rPr>
                <w:rFonts w:ascii="Aptos" w:hAnsi="Aptos"/>
                <w:sz w:val="21"/>
              </w:rPr>
              <w:t xml:space="preserve"> student work to an ambiguous, unrealistic</w:t>
            </w:r>
            <w:r w:rsidR="00345935" w:rsidRPr="000C0D25">
              <w:rPr>
                <w:rFonts w:ascii="Aptos" w:hAnsi="Aptos"/>
                <w:spacing w:val="-13"/>
                <w:sz w:val="21"/>
              </w:rPr>
              <w:t xml:space="preserve"> </w:t>
            </w:r>
            <w:r w:rsidR="00345935" w:rsidRPr="000C0D25">
              <w:rPr>
                <w:rFonts w:ascii="Aptos" w:hAnsi="Aptos"/>
                <w:sz w:val="21"/>
              </w:rPr>
              <w:t>standard.</w:t>
            </w:r>
          </w:p>
        </w:tc>
        <w:tc>
          <w:tcPr>
            <w:tcW w:w="3150" w:type="dxa"/>
            <w:tcBorders>
              <w:top w:val="nil"/>
            </w:tcBorders>
          </w:tcPr>
          <w:p w14:paraId="189EAE34" w14:textId="76CDD845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93" w:line="242" w:lineRule="auto"/>
              <w:ind w:right="33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74193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>Feedback is provided</w:t>
            </w:r>
            <w:r w:rsidR="00345935" w:rsidRPr="000C0D25">
              <w:rPr>
                <w:rFonts w:ascii="Aptos" w:hAnsi="Aptos"/>
                <w:sz w:val="21"/>
              </w:rPr>
              <w:t>.</w:t>
            </w:r>
          </w:p>
          <w:p w14:paraId="1DD8CC22" w14:textId="7A439BFC" w:rsidR="00D574EC" w:rsidRPr="000C0D25" w:rsidRDefault="00390932" w:rsidP="00390932">
            <w:pPr>
              <w:pStyle w:val="TableParagraph"/>
              <w:tabs>
                <w:tab w:val="left" w:pos="359"/>
              </w:tabs>
              <w:spacing w:before="93" w:line="242" w:lineRule="auto"/>
              <w:ind w:right="33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77105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>Feedback indicates what the student did wrong, or right.</w:t>
            </w:r>
          </w:p>
          <w:p w14:paraId="1A8DAE4D" w14:textId="0665F096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54" w:line="242" w:lineRule="auto"/>
              <w:ind w:right="66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2114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>Tone is helpful and encouraging.</w:t>
            </w:r>
          </w:p>
        </w:tc>
        <w:tc>
          <w:tcPr>
            <w:tcW w:w="3063" w:type="dxa"/>
            <w:tcBorders>
              <w:top w:val="nil"/>
            </w:tcBorders>
          </w:tcPr>
          <w:p w14:paraId="7D1EC83C" w14:textId="44E3F33B" w:rsidR="00D574EC" w:rsidRPr="000C0D25" w:rsidRDefault="00390932" w:rsidP="00390932">
            <w:pPr>
              <w:pStyle w:val="TableParagraph"/>
              <w:tabs>
                <w:tab w:val="left" w:pos="356"/>
              </w:tabs>
              <w:spacing w:before="93" w:line="242" w:lineRule="auto"/>
              <w:ind w:right="16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12438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 xml:space="preserve">Feedback is aligned to intended learning outcomes. </w:t>
            </w:r>
          </w:p>
          <w:p w14:paraId="4864764C" w14:textId="1FE62D80" w:rsidR="00345935" w:rsidRPr="000C0D25" w:rsidRDefault="00390932" w:rsidP="00390932">
            <w:pPr>
              <w:pStyle w:val="TableParagraph"/>
              <w:tabs>
                <w:tab w:val="left" w:pos="356"/>
              </w:tabs>
              <w:spacing w:before="93" w:line="242" w:lineRule="auto"/>
              <w:ind w:right="16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213235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>Feedback should improve student learning and performance.</w:t>
            </w:r>
          </w:p>
        </w:tc>
        <w:tc>
          <w:tcPr>
            <w:tcW w:w="3241" w:type="dxa"/>
            <w:gridSpan w:val="2"/>
            <w:tcBorders>
              <w:top w:val="nil"/>
            </w:tcBorders>
          </w:tcPr>
          <w:p w14:paraId="6F094794" w14:textId="77BDDA88" w:rsidR="00345935" w:rsidRPr="000C0D25" w:rsidRDefault="00390932" w:rsidP="00390932">
            <w:pPr>
              <w:pStyle w:val="TableParagraph"/>
              <w:tabs>
                <w:tab w:val="left" w:pos="361"/>
              </w:tabs>
              <w:spacing w:before="93" w:line="242" w:lineRule="auto"/>
              <w:ind w:right="12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147925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>Feedback is substantial and instructional</w:t>
            </w:r>
            <w:r w:rsidR="00345935" w:rsidRPr="000C0D25">
              <w:rPr>
                <w:rFonts w:ascii="Aptos" w:hAnsi="Aptos"/>
                <w:sz w:val="21"/>
              </w:rPr>
              <w:t>.</w:t>
            </w:r>
          </w:p>
          <w:p w14:paraId="511B0F89" w14:textId="6A760028" w:rsidR="00D574EC" w:rsidRPr="000C0D25" w:rsidRDefault="00D574EC" w:rsidP="00F2552E">
            <w:pPr>
              <w:pStyle w:val="TableParagraph"/>
              <w:tabs>
                <w:tab w:val="left" w:pos="361"/>
              </w:tabs>
              <w:spacing w:before="93" w:line="242" w:lineRule="auto"/>
              <w:ind w:left="360" w:right="125" w:firstLine="0"/>
              <w:rPr>
                <w:rFonts w:ascii="Aptos" w:hAnsi="Aptos"/>
                <w:sz w:val="21"/>
              </w:rPr>
            </w:pPr>
          </w:p>
        </w:tc>
      </w:tr>
      <w:tr w:rsidR="00345935" w:rsidRPr="000C0D25" w14:paraId="25952A11" w14:textId="77777777" w:rsidTr="006F238E">
        <w:trPr>
          <w:trHeight w:val="1602"/>
        </w:trPr>
        <w:tc>
          <w:tcPr>
            <w:tcW w:w="2160" w:type="dxa"/>
            <w:gridSpan w:val="2"/>
            <w:tcBorders>
              <w:top w:val="nil"/>
            </w:tcBorders>
          </w:tcPr>
          <w:p w14:paraId="4CDFCB3F" w14:textId="50AEAC74" w:rsidR="00345935" w:rsidRPr="000C0D25" w:rsidRDefault="00345935" w:rsidP="005E5252">
            <w:pPr>
              <w:pStyle w:val="TableParagraph"/>
              <w:spacing w:before="98" w:line="273" w:lineRule="auto"/>
              <w:ind w:left="100" w:right="161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Assignments and Assessments</w:t>
            </w:r>
          </w:p>
        </w:tc>
        <w:tc>
          <w:tcPr>
            <w:tcW w:w="3240" w:type="dxa"/>
            <w:tcBorders>
              <w:top w:val="nil"/>
            </w:tcBorders>
          </w:tcPr>
          <w:p w14:paraId="059BAD28" w14:textId="5356A4AF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53" w:line="242" w:lineRule="auto"/>
              <w:ind w:right="8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2141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45935" w:rsidRPr="000C0D25">
              <w:rPr>
                <w:rFonts w:ascii="Aptos" w:hAnsi="Aptos"/>
                <w:sz w:val="21"/>
              </w:rPr>
              <w:t>Insufficient opportunities for students to determine their</w:t>
            </w:r>
            <w:r w:rsidR="00D574EC" w:rsidRPr="000C0D25">
              <w:rPr>
                <w:rFonts w:ascii="Aptos" w:hAnsi="Aptos"/>
                <w:sz w:val="21"/>
              </w:rPr>
              <w:t xml:space="preserve"> understanding or measure their progress.</w:t>
            </w:r>
          </w:p>
          <w:p w14:paraId="40850C0C" w14:textId="441E201E" w:rsidR="00D574EC" w:rsidRPr="000C0D25" w:rsidRDefault="00390932" w:rsidP="00390932">
            <w:pPr>
              <w:pStyle w:val="TableParagraph"/>
              <w:tabs>
                <w:tab w:val="left" w:pos="359"/>
              </w:tabs>
              <w:spacing w:before="53" w:line="242" w:lineRule="auto"/>
              <w:ind w:right="8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59381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>Assignments and assessments are not aligned to the instructional content or stated course outcomes.</w:t>
            </w:r>
          </w:p>
        </w:tc>
        <w:tc>
          <w:tcPr>
            <w:tcW w:w="3150" w:type="dxa"/>
            <w:tcBorders>
              <w:top w:val="nil"/>
            </w:tcBorders>
          </w:tcPr>
          <w:p w14:paraId="647D5AC2" w14:textId="47F9236B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93" w:line="242" w:lineRule="auto"/>
              <w:ind w:right="33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84099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D574EC" w:rsidRPr="000C0D25">
              <w:rPr>
                <w:rFonts w:ascii="Aptos" w:hAnsi="Aptos"/>
                <w:sz w:val="21"/>
              </w:rPr>
              <w:t xml:space="preserve">Assignments are </w:t>
            </w:r>
            <w:r w:rsidR="00800EED" w:rsidRPr="000C0D25">
              <w:rPr>
                <w:rFonts w:ascii="Aptos" w:hAnsi="Aptos"/>
                <w:sz w:val="21"/>
              </w:rPr>
              <w:t>sufficient and well-constructed enough to allow students to learn the material, measure their comprehension, and seek additional instruction or resources before they are tested on the content.</w:t>
            </w:r>
          </w:p>
          <w:p w14:paraId="4B2C123C" w14:textId="6ED6B0EF" w:rsidR="00F2552E" w:rsidRPr="000C0D25" w:rsidRDefault="00390932" w:rsidP="00390932">
            <w:pPr>
              <w:pStyle w:val="TableParagraph"/>
              <w:tabs>
                <w:tab w:val="left" w:pos="359"/>
              </w:tabs>
              <w:spacing w:before="93" w:line="242" w:lineRule="auto"/>
              <w:ind w:right="338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425111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2552E" w:rsidRPr="000C0D25">
              <w:rPr>
                <w:rFonts w:ascii="Aptos" w:hAnsi="Aptos"/>
                <w:sz w:val="21"/>
              </w:rPr>
              <w:t>Assessments are aligned to the instructional content and course outcomes.</w:t>
            </w:r>
          </w:p>
        </w:tc>
        <w:tc>
          <w:tcPr>
            <w:tcW w:w="3063" w:type="dxa"/>
            <w:tcBorders>
              <w:top w:val="nil"/>
            </w:tcBorders>
          </w:tcPr>
          <w:p w14:paraId="7605F966" w14:textId="00FE5C63" w:rsidR="00345935" w:rsidRPr="000C0D25" w:rsidRDefault="00390932" w:rsidP="00390932">
            <w:pPr>
              <w:pStyle w:val="TableParagraph"/>
              <w:tabs>
                <w:tab w:val="left" w:pos="356"/>
              </w:tabs>
              <w:spacing w:before="93" w:line="242" w:lineRule="auto"/>
              <w:ind w:right="16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28019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800EED" w:rsidRPr="000C0D25">
              <w:rPr>
                <w:rFonts w:ascii="Aptos" w:hAnsi="Aptos"/>
                <w:sz w:val="21"/>
              </w:rPr>
              <w:t>Assignments strategically</w:t>
            </w:r>
            <w:r w:rsidR="00F2552E" w:rsidRPr="000C0D25">
              <w:rPr>
                <w:rFonts w:ascii="Aptos" w:hAnsi="Aptos"/>
                <w:sz w:val="21"/>
              </w:rPr>
              <w:t xml:space="preserve"> and incrementally</w:t>
            </w:r>
            <w:r w:rsidR="00800EED" w:rsidRPr="000C0D25">
              <w:rPr>
                <w:rFonts w:ascii="Aptos" w:hAnsi="Aptos"/>
                <w:sz w:val="21"/>
              </w:rPr>
              <w:t xml:space="preserve"> prepare students to improve comprehension prior to testing.</w:t>
            </w:r>
          </w:p>
          <w:p w14:paraId="74C45485" w14:textId="3C14D5ED" w:rsidR="00F2552E" w:rsidRPr="000C0D25" w:rsidRDefault="00390932" w:rsidP="00390932">
            <w:pPr>
              <w:pStyle w:val="TableParagraph"/>
              <w:tabs>
                <w:tab w:val="left" w:pos="356"/>
              </w:tabs>
              <w:spacing w:before="93" w:line="242" w:lineRule="auto"/>
              <w:ind w:right="16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207873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2552E" w:rsidRPr="000C0D25">
              <w:rPr>
                <w:rFonts w:ascii="Aptos" w:hAnsi="Aptos"/>
                <w:sz w:val="21"/>
              </w:rPr>
              <w:t>Assessments capture higher-order learning as appropriate to the course outcomes.</w:t>
            </w:r>
          </w:p>
        </w:tc>
        <w:tc>
          <w:tcPr>
            <w:tcW w:w="3241" w:type="dxa"/>
            <w:gridSpan w:val="2"/>
            <w:tcBorders>
              <w:top w:val="nil"/>
            </w:tcBorders>
          </w:tcPr>
          <w:p w14:paraId="2AEB7285" w14:textId="30AC2594" w:rsidR="00345935" w:rsidRPr="000C0D25" w:rsidRDefault="00390932" w:rsidP="00390932">
            <w:pPr>
              <w:pStyle w:val="TableParagraph"/>
              <w:tabs>
                <w:tab w:val="left" w:pos="361"/>
              </w:tabs>
              <w:spacing w:before="93" w:line="242" w:lineRule="auto"/>
              <w:ind w:right="125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55808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2552E" w:rsidRPr="000C0D25">
              <w:rPr>
                <w:rFonts w:ascii="Aptos" w:hAnsi="Aptos"/>
                <w:sz w:val="21"/>
              </w:rPr>
              <w:t>The construction of assignments and assessments is exceptional.</w:t>
            </w:r>
          </w:p>
        </w:tc>
      </w:tr>
      <w:tr w:rsidR="00345935" w:rsidRPr="000C0D25" w14:paraId="287E6A8C" w14:textId="77777777" w:rsidTr="002C0A95">
        <w:trPr>
          <w:trHeight w:val="610"/>
        </w:trPr>
        <w:tc>
          <w:tcPr>
            <w:tcW w:w="2160" w:type="dxa"/>
            <w:gridSpan w:val="2"/>
          </w:tcPr>
          <w:p w14:paraId="43723C8D" w14:textId="15DCB7E4" w:rsidR="00345935" w:rsidRPr="000C0D25" w:rsidRDefault="00800EED" w:rsidP="005E5252">
            <w:pPr>
              <w:pStyle w:val="TableParagraph"/>
              <w:spacing w:before="98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lastRenderedPageBreak/>
              <w:t xml:space="preserve">Timeliness </w:t>
            </w:r>
            <w:r w:rsidR="00F2552E" w:rsidRPr="000C0D25">
              <w:rPr>
                <w:rFonts w:ascii="Aptos" w:hAnsi="Aptos"/>
                <w:b/>
              </w:rPr>
              <w:t xml:space="preserve">and access </w:t>
            </w:r>
            <w:r w:rsidRPr="000C0D25">
              <w:rPr>
                <w:rFonts w:ascii="Aptos" w:hAnsi="Aptos"/>
                <w:b/>
              </w:rPr>
              <w:t>of feedback and g</w:t>
            </w:r>
            <w:r w:rsidR="00345935" w:rsidRPr="000C0D25">
              <w:rPr>
                <w:rFonts w:ascii="Aptos" w:hAnsi="Aptos"/>
                <w:b/>
              </w:rPr>
              <w:t>rades</w:t>
            </w:r>
          </w:p>
        </w:tc>
        <w:tc>
          <w:tcPr>
            <w:tcW w:w="3240" w:type="dxa"/>
          </w:tcPr>
          <w:p w14:paraId="2D718F58" w14:textId="60BA4858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93" w:line="242" w:lineRule="auto"/>
              <w:ind w:right="716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44537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45935" w:rsidRPr="000C0D25">
              <w:rPr>
                <w:rFonts w:ascii="Aptos" w:hAnsi="Aptos"/>
                <w:sz w:val="21"/>
              </w:rPr>
              <w:t>Violates FERPA by publicly sharing student</w:t>
            </w:r>
            <w:r w:rsidR="00345935" w:rsidRPr="000C0D25">
              <w:rPr>
                <w:rFonts w:ascii="Aptos" w:hAnsi="Aptos"/>
                <w:spacing w:val="-5"/>
                <w:sz w:val="21"/>
              </w:rPr>
              <w:t xml:space="preserve"> </w:t>
            </w:r>
            <w:r w:rsidR="00345935" w:rsidRPr="000C0D25">
              <w:rPr>
                <w:rFonts w:ascii="Aptos" w:hAnsi="Aptos"/>
                <w:sz w:val="21"/>
              </w:rPr>
              <w:t>grades.</w:t>
            </w:r>
          </w:p>
          <w:p w14:paraId="0214CB6D" w14:textId="74C9FF35" w:rsidR="00800EED" w:rsidRPr="000C0D25" w:rsidRDefault="00390932" w:rsidP="00390932">
            <w:pPr>
              <w:pStyle w:val="TableParagraph"/>
              <w:tabs>
                <w:tab w:val="left" w:pos="359"/>
              </w:tabs>
              <w:spacing w:before="53" w:line="242" w:lineRule="auto"/>
              <w:ind w:right="40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4871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345935" w:rsidRPr="000C0D25">
              <w:rPr>
                <w:rFonts w:ascii="Aptos" w:hAnsi="Aptos"/>
                <w:sz w:val="21"/>
              </w:rPr>
              <w:t xml:space="preserve">Students do not receive feedback on assignments before </w:t>
            </w:r>
            <w:r w:rsidR="00800EED" w:rsidRPr="000C0D25">
              <w:rPr>
                <w:rFonts w:ascii="Aptos" w:hAnsi="Aptos"/>
                <w:sz w:val="21"/>
              </w:rPr>
              <w:t>the next assignment is due.</w:t>
            </w:r>
          </w:p>
          <w:p w14:paraId="0968638D" w14:textId="1D080C80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53" w:line="242" w:lineRule="auto"/>
              <w:ind w:right="40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716902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800EED" w:rsidRPr="000C0D25">
              <w:rPr>
                <w:rFonts w:ascii="Aptos" w:hAnsi="Aptos"/>
                <w:sz w:val="21"/>
              </w:rPr>
              <w:t xml:space="preserve">Students do not receive feedback on assignments before </w:t>
            </w:r>
            <w:r w:rsidR="00345935" w:rsidRPr="000C0D25">
              <w:rPr>
                <w:rFonts w:ascii="Aptos" w:hAnsi="Aptos"/>
                <w:sz w:val="21"/>
              </w:rPr>
              <w:t>they are tested on the content.</w:t>
            </w:r>
          </w:p>
          <w:p w14:paraId="12A1CDEC" w14:textId="15CA3DFA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53" w:line="242" w:lineRule="auto"/>
              <w:ind w:right="40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129628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800EED" w:rsidRPr="000C0D25">
              <w:rPr>
                <w:rFonts w:ascii="Aptos" w:hAnsi="Aptos"/>
                <w:sz w:val="21"/>
              </w:rPr>
              <w:t>Grades and feedback are not available in D2L.</w:t>
            </w:r>
          </w:p>
        </w:tc>
        <w:tc>
          <w:tcPr>
            <w:tcW w:w="3150" w:type="dxa"/>
          </w:tcPr>
          <w:p w14:paraId="0BDB17E7" w14:textId="5A28AD46" w:rsidR="00345935" w:rsidRPr="000C0D25" w:rsidRDefault="00390932" w:rsidP="00390932">
            <w:pPr>
              <w:pStyle w:val="TableParagraph"/>
              <w:tabs>
                <w:tab w:val="left" w:pos="359"/>
              </w:tabs>
              <w:spacing w:before="57" w:line="242" w:lineRule="auto"/>
              <w:ind w:right="60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44415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800EED" w:rsidRPr="000C0D25">
              <w:rPr>
                <w:rFonts w:ascii="Aptos" w:hAnsi="Aptos"/>
                <w:sz w:val="21"/>
              </w:rPr>
              <w:t>Grades and feedback are provided before the next assignment is due.</w:t>
            </w:r>
          </w:p>
          <w:p w14:paraId="3C9AD54F" w14:textId="33E87A47" w:rsidR="00800EED" w:rsidRPr="000C0D25" w:rsidRDefault="00390932" w:rsidP="00390932">
            <w:pPr>
              <w:pStyle w:val="TableParagraph"/>
              <w:tabs>
                <w:tab w:val="left" w:pos="359"/>
              </w:tabs>
              <w:spacing w:before="57" w:line="242" w:lineRule="auto"/>
              <w:ind w:right="60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54842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800EED" w:rsidRPr="000C0D25">
              <w:rPr>
                <w:rFonts w:ascii="Aptos" w:hAnsi="Aptos"/>
                <w:sz w:val="21"/>
              </w:rPr>
              <w:t>Grades and feedback are provided before they are tested on the content.</w:t>
            </w:r>
          </w:p>
          <w:p w14:paraId="258855E5" w14:textId="77093051" w:rsidR="00800EED" w:rsidRPr="000C0D25" w:rsidRDefault="00390932" w:rsidP="00390932">
            <w:pPr>
              <w:pStyle w:val="TableParagraph"/>
              <w:tabs>
                <w:tab w:val="left" w:pos="359"/>
              </w:tabs>
              <w:spacing w:before="57" w:line="242" w:lineRule="auto"/>
              <w:ind w:right="602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86202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800EED" w:rsidRPr="000C0D25">
              <w:rPr>
                <w:rFonts w:ascii="Aptos" w:hAnsi="Aptos"/>
                <w:sz w:val="21"/>
              </w:rPr>
              <w:t xml:space="preserve">Grades and feedback </w:t>
            </w:r>
            <w:proofErr w:type="gramStart"/>
            <w:r w:rsidR="00800EED" w:rsidRPr="000C0D25">
              <w:rPr>
                <w:rFonts w:ascii="Aptos" w:hAnsi="Aptos"/>
                <w:sz w:val="21"/>
              </w:rPr>
              <w:t>are located</w:t>
            </w:r>
            <w:r w:rsidR="00F2552E" w:rsidRPr="000C0D25">
              <w:rPr>
                <w:rFonts w:ascii="Aptos" w:hAnsi="Aptos"/>
                <w:sz w:val="21"/>
              </w:rPr>
              <w:t xml:space="preserve"> </w:t>
            </w:r>
            <w:r w:rsidR="00800EED" w:rsidRPr="000C0D25">
              <w:rPr>
                <w:rFonts w:ascii="Aptos" w:hAnsi="Aptos"/>
                <w:sz w:val="21"/>
              </w:rPr>
              <w:t>in</w:t>
            </w:r>
            <w:proofErr w:type="gramEnd"/>
            <w:r w:rsidR="00800EED" w:rsidRPr="000C0D25">
              <w:rPr>
                <w:rFonts w:ascii="Aptos" w:hAnsi="Aptos"/>
                <w:sz w:val="21"/>
              </w:rPr>
              <w:t xml:space="preserve"> D2L.</w:t>
            </w:r>
          </w:p>
        </w:tc>
        <w:tc>
          <w:tcPr>
            <w:tcW w:w="3063" w:type="dxa"/>
          </w:tcPr>
          <w:p w14:paraId="4410E2AD" w14:textId="6110E869" w:rsidR="00345935" w:rsidRPr="000C0D25" w:rsidRDefault="00390932" w:rsidP="00390932">
            <w:pPr>
              <w:pStyle w:val="TableParagraph"/>
              <w:tabs>
                <w:tab w:val="left" w:pos="356"/>
              </w:tabs>
              <w:spacing w:before="53" w:line="242" w:lineRule="auto"/>
              <w:ind w:right="137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21281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800EED" w:rsidRPr="000C0D25">
              <w:rPr>
                <w:rFonts w:ascii="Aptos" w:hAnsi="Aptos"/>
                <w:sz w:val="21"/>
              </w:rPr>
              <w:t>Grades and feedback are provided quickly (within expected reason) to ensure students have ample time to ask questions, seek tutoring, and review supplemental materials</w:t>
            </w:r>
            <w:r w:rsidR="00F2552E" w:rsidRPr="000C0D25">
              <w:rPr>
                <w:rFonts w:ascii="Aptos" w:hAnsi="Aptos"/>
                <w:sz w:val="21"/>
              </w:rPr>
              <w:t xml:space="preserve"> before the next assignment or test is due</w:t>
            </w:r>
            <w:r w:rsidR="00800EED" w:rsidRPr="000C0D25">
              <w:rPr>
                <w:rFonts w:ascii="Aptos" w:hAnsi="Aptos"/>
                <w:sz w:val="21"/>
              </w:rPr>
              <w:t xml:space="preserve">. </w:t>
            </w:r>
          </w:p>
        </w:tc>
        <w:tc>
          <w:tcPr>
            <w:tcW w:w="3241" w:type="dxa"/>
            <w:gridSpan w:val="2"/>
          </w:tcPr>
          <w:p w14:paraId="3FFEAEA3" w14:textId="23C1D335" w:rsidR="00345935" w:rsidRPr="000C0D25" w:rsidRDefault="00390932" w:rsidP="00390932">
            <w:pPr>
              <w:pStyle w:val="TableParagraph"/>
              <w:tabs>
                <w:tab w:val="left" w:pos="361"/>
              </w:tabs>
              <w:spacing w:before="57" w:line="242" w:lineRule="auto"/>
              <w:ind w:right="224"/>
              <w:rPr>
                <w:rFonts w:ascii="Aptos" w:hAnsi="Aptos"/>
                <w:sz w:val="21"/>
              </w:rPr>
            </w:pPr>
            <w:sdt>
              <w:sdtPr>
                <w:rPr>
                  <w:rFonts w:ascii="Aptos" w:hAnsi="Aptos"/>
                  <w:sz w:val="21"/>
                </w:rPr>
                <w:id w:val="-8981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1"/>
                  </w:rPr>
                  <w:t>☐</w:t>
                </w:r>
              </w:sdtContent>
            </w:sdt>
            <w:r w:rsidR="00F2552E" w:rsidRPr="000C0D25">
              <w:rPr>
                <w:rFonts w:ascii="Aptos" w:hAnsi="Aptos"/>
                <w:sz w:val="21"/>
              </w:rPr>
              <w:t>Grades and feedback are exceptionally timely.</w:t>
            </w:r>
          </w:p>
        </w:tc>
      </w:tr>
      <w:tr w:rsidR="00345935" w:rsidRPr="000C0D25" w14:paraId="507089BF" w14:textId="77777777" w:rsidTr="006F238E">
        <w:trPr>
          <w:trHeight w:val="1468"/>
        </w:trPr>
        <w:tc>
          <w:tcPr>
            <w:tcW w:w="2160" w:type="dxa"/>
            <w:gridSpan w:val="2"/>
          </w:tcPr>
          <w:p w14:paraId="19B63EDF" w14:textId="77777777" w:rsidR="00345935" w:rsidRPr="000C0D25" w:rsidRDefault="00345935" w:rsidP="005E5252">
            <w:pPr>
              <w:pStyle w:val="TableParagraph"/>
              <w:spacing w:before="98"/>
              <w:ind w:left="100" w:firstLine="0"/>
              <w:rPr>
                <w:rFonts w:ascii="Aptos" w:hAnsi="Aptos"/>
                <w:b/>
              </w:rPr>
            </w:pPr>
            <w:r w:rsidRPr="000C0D25">
              <w:rPr>
                <w:rFonts w:ascii="Aptos" w:hAnsi="Aptos"/>
                <w:b/>
              </w:rPr>
              <w:t>Comments:</w:t>
            </w:r>
          </w:p>
        </w:tc>
        <w:tc>
          <w:tcPr>
            <w:tcW w:w="12694" w:type="dxa"/>
            <w:gridSpan w:val="5"/>
          </w:tcPr>
          <w:p w14:paraId="483C7D85" w14:textId="77777777" w:rsidR="00345935" w:rsidRDefault="00345935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9389D42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176D376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40056514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62971958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0C65D92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5845ECB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E6027E5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552AE425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535D52F4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5A9DF8D8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16B3C0E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2B35016C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FB31B02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0F306D15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48E0BA7E" w14:textId="77777777" w:rsidR="006F238E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  <w:p w14:paraId="7F969F77" w14:textId="77777777" w:rsidR="006F238E" w:rsidRPr="000C0D25" w:rsidRDefault="006F238E" w:rsidP="005E5252">
            <w:pPr>
              <w:pStyle w:val="TableParagraph"/>
              <w:spacing w:before="0"/>
              <w:ind w:left="0" w:firstLine="0"/>
              <w:rPr>
                <w:rFonts w:ascii="Aptos" w:hAnsi="Aptos"/>
                <w:sz w:val="20"/>
              </w:rPr>
            </w:pPr>
          </w:p>
        </w:tc>
      </w:tr>
    </w:tbl>
    <w:p w14:paraId="202F57CE" w14:textId="77777777" w:rsidR="00F56C54" w:rsidRDefault="00F56C54">
      <w:pPr>
        <w:rPr>
          <w:sz w:val="21"/>
        </w:rPr>
      </w:pPr>
    </w:p>
    <w:p w14:paraId="16CABC06" w14:textId="77777777" w:rsidR="00BA3877" w:rsidRDefault="00BA3877" w:rsidP="00BA3877">
      <w:pPr>
        <w:rPr>
          <w:sz w:val="21"/>
        </w:rPr>
      </w:pPr>
    </w:p>
    <w:p w14:paraId="28CFE8DF" w14:textId="77777777" w:rsidR="00F56C54" w:rsidRPr="000C0D25" w:rsidRDefault="007E1CA1">
      <w:pPr>
        <w:pStyle w:val="BodyText"/>
        <w:ind w:left="98"/>
        <w:rPr>
          <w:rFonts w:ascii="Aptos" w:hAnsi="Aptos"/>
          <w:sz w:val="20"/>
        </w:rPr>
      </w:pPr>
      <w:r w:rsidRPr="000C0D25">
        <w:rPr>
          <w:rFonts w:ascii="Aptos" w:hAnsi="Aptos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940052E" wp14:editId="2813B803">
                <wp:extent cx="9372600" cy="3670300"/>
                <wp:effectExtent l="0" t="0" r="0" b="0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72600" cy="3670300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68CEBC" w14:textId="226AC9DC" w:rsidR="00F56C54" w:rsidRPr="000C0D25" w:rsidRDefault="00A36558">
                            <w:pPr>
                              <w:spacing w:before="102" w:line="273" w:lineRule="auto"/>
                              <w:ind w:left="91" w:right="482"/>
                              <w:rPr>
                                <w:rFonts w:ascii="Aptos" w:hAnsi="Aptos"/>
                                <w:b/>
                              </w:rPr>
                            </w:pPr>
                            <w:r w:rsidRPr="000C0D25">
                              <w:rPr>
                                <w:rFonts w:ascii="Aptos" w:hAnsi="Aptos"/>
                                <w:b/>
                              </w:rPr>
                              <w:t>Additional Comments – include observed strengths of the instructor and any suggestions for improvement: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40052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width:738pt;height:2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5UW+wEAAN0DAAAOAAAAZHJzL2Uyb0RvYy54bWysU9uO0zAQfUfiHyy/06St1N2Nmq5gl0VI&#10;y0Va+ADHcRoL22PGbpPy9YydtLuCN0QiWWPP8VzOHG9vR2vYUWHQ4Gq+XJScKSeh1W5f8+/fHt5c&#10;cxaicK0w4FTNTyrw293rV9vBV2oFPZhWIaMgLlSDr3kfo6+KIsheWREW4JUjZwdoRaQt7osWxUDR&#10;rSlWZbkpBsDWI0gVAp3eT06+y/G7Tsn4peuCiszUnGqLecW8NmktdltR7VH4Xsu5DPEPVVihHSW9&#10;hLoXUbAD6r9CWS0RAnRxIcEW0HVaqtwDdbMs/+jmqRde5V6InOAvNIX/F1Z+Pj75r8ji+A5GGmBu&#10;IvhHkD8CcVMMPlQzJnEaqpDQzfAJWpqmOETIN8YObWqfGmIUhpg+XdhVY2SSDm/WV6tNSS5JvvXm&#10;qlzTJuUQ1fm6xxA/KLAsGTVHGl8OL46PIU7QMyRlc/CgjckjNI4NVP5qebOaWgCj2+RNuID75s4g&#10;OwpSwXWZ/jlxeAmzOpIWjbYJlL5JHb0S7XvX5jRRaDPZVLVxM0GJk4mdODYjARNRDbQnogph0hy9&#10;ETJ6wF+cDaS3moefB4GKM/PR0UCTOM8Gno3mbAgn6WrNI2eTeRcnER886n1PkafJOXhLI+l0Juu5&#10;irlO0lCme9Z7EunLfUY9v8rdbwAAAP//AwBQSwMEFAAGAAgAAAAhAMc1sijdAAAABgEAAA8AAABk&#10;cnMvZG93bnJldi54bWxMj0tPwzAQhO9I/Q/WVuJGHQr0EeJUFZIvVEJ9cOG2jZckNF5Hsdum/x63&#10;F7iMNJrVzLfZoreNOFHna8cKHkcJCOLCmZpLBZ87/TAD4QOywcYxKbiQh0U+uMswNe7MGzptQyli&#10;CfsUFVQhtKmUvqjIoh+5ljhm366zGKLtSmk6PMdy28hxkkykxZrjQoUtvVVUHLZHq2B++ML1x2Xl&#10;Nqu1Dk+7uX7/0Vqp+2G/fAURqA9/x3DFj+iQR6a9O7LxolEQHwk3vWbP00n0ewUv01kCMs/kf/z8&#10;FwAA//8DAFBLAQItABQABgAIAAAAIQC2gziS/gAAAOEBAAATAAAAAAAAAAAAAAAAAAAAAABbQ29u&#10;dGVudF9UeXBlc10ueG1sUEsBAi0AFAAGAAgAAAAhADj9If/WAAAAlAEAAAsAAAAAAAAAAAAAAAAA&#10;LwEAAF9yZWxzLy5yZWxzUEsBAi0AFAAGAAgAAAAhAE5LlRb7AQAA3QMAAA4AAAAAAAAAAAAAAAAA&#10;LgIAAGRycy9lMm9Eb2MueG1sUEsBAi0AFAAGAAgAAAAhAMc1sijdAAAABgEAAA8AAAAAAAAAAAAA&#10;AAAAVQQAAGRycy9kb3ducmV2LnhtbFBLBQYAAAAABAAEAPMAAABfBQAAAAA=&#10;" filled="f" strokecolor="gray" strokeweight=".96pt">
                <v:path arrowok="t"/>
                <v:textbox inset="0,0,0,0">
                  <w:txbxContent>
                    <w:p w14:paraId="1B68CEBC" w14:textId="226AC9DC" w:rsidR="00F56C54" w:rsidRPr="000C0D25" w:rsidRDefault="00A36558">
                      <w:pPr>
                        <w:spacing w:before="102" w:line="273" w:lineRule="auto"/>
                        <w:ind w:left="91" w:right="482"/>
                        <w:rPr>
                          <w:rFonts w:ascii="Aptos" w:hAnsi="Aptos"/>
                          <w:b/>
                        </w:rPr>
                      </w:pPr>
                      <w:r w:rsidRPr="000C0D25">
                        <w:rPr>
                          <w:rFonts w:ascii="Aptos" w:hAnsi="Aptos"/>
                          <w:b/>
                        </w:rPr>
                        <w:t>Additional Comments – include observed strengths of the instructor and any suggestions for improvement: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257493" w14:textId="77777777" w:rsidR="00F56C54" w:rsidRDefault="00F56C54">
      <w:pPr>
        <w:pStyle w:val="BodyText"/>
        <w:spacing w:before="10"/>
        <w:rPr>
          <w:rFonts w:ascii="Times New Roman"/>
          <w:sz w:val="15"/>
        </w:rPr>
      </w:pPr>
    </w:p>
    <w:p w14:paraId="2A5A4EFE" w14:textId="4F7F6FB6" w:rsidR="00F56C54" w:rsidRPr="000C0D25" w:rsidRDefault="002C018D" w:rsidP="002C018D">
      <w:pPr>
        <w:pStyle w:val="BodyText"/>
        <w:spacing w:before="5"/>
        <w:ind w:firstLine="200"/>
        <w:rPr>
          <w:rFonts w:ascii="Aptos" w:hAnsi="Aptos"/>
          <w:b/>
          <w:sz w:val="29"/>
        </w:rPr>
      </w:pPr>
      <w:r>
        <w:rPr>
          <w:rFonts w:ascii="Aptos" w:hAnsi="Aptos"/>
          <w:b/>
          <w:sz w:val="29"/>
        </w:rPr>
        <w:pict w14:anchorId="6891A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alt="Microsoft Office Signature Line..." style="width:192pt;height:76.5pt">
            <v:imagedata r:id="rId13" o:title=""/>
            <o:lock v:ext="edit" ungrouping="t" rotation="t" cropping="t" verticies="t" text="t" grouping="t"/>
            <o:signatureline v:ext="edit" id="{ACC69850-B196-40BE-91E9-8ABE03F519D9}" provid="{00000000-0000-0000-0000-000000000000}" issignatureline="t"/>
          </v:shape>
        </w:pict>
      </w:r>
      <w:r w:rsidR="001E57AA">
        <w:rPr>
          <w:rFonts w:ascii="Aptos" w:hAnsi="Aptos"/>
          <w:b/>
          <w:sz w:val="29"/>
        </w:rPr>
        <w:tab/>
      </w:r>
      <w:r w:rsidR="001E57AA">
        <w:rPr>
          <w:rFonts w:ascii="Aptos" w:hAnsi="Aptos"/>
          <w:b/>
          <w:sz w:val="29"/>
        </w:rPr>
        <w:tab/>
      </w:r>
      <w:r w:rsidR="001E57AA">
        <w:rPr>
          <w:rFonts w:ascii="Aptos" w:hAnsi="Aptos"/>
          <w:b/>
          <w:sz w:val="29"/>
        </w:rPr>
        <w:tab/>
      </w:r>
      <w:r w:rsidR="001E57AA">
        <w:rPr>
          <w:rFonts w:ascii="Aptos" w:hAnsi="Aptos"/>
          <w:b/>
          <w:sz w:val="29"/>
        </w:rPr>
        <w:tab/>
      </w:r>
      <w:r w:rsidR="001E57AA">
        <w:rPr>
          <w:rFonts w:ascii="Aptos" w:hAnsi="Aptos"/>
          <w:b/>
          <w:sz w:val="29"/>
        </w:rPr>
        <w:tab/>
      </w:r>
      <w:r w:rsidR="001E57AA">
        <w:rPr>
          <w:rFonts w:ascii="Aptos" w:hAnsi="Aptos"/>
          <w:b/>
          <w:sz w:val="29"/>
        </w:rPr>
        <w:tab/>
        <w:t xml:space="preserve">   </w:t>
      </w:r>
      <w:sdt>
        <w:sdtPr>
          <w:rPr>
            <w:rFonts w:ascii="Aptos" w:hAnsi="Aptos"/>
            <w:b/>
            <w:sz w:val="29"/>
          </w:rPr>
          <w:id w:val="-61035739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E57AA" w:rsidRPr="00D61E0B">
            <w:rPr>
              <w:rStyle w:val="PlaceholderText"/>
            </w:rPr>
            <w:t>Click or tap to enter a date.</w:t>
          </w:r>
        </w:sdtContent>
      </w:sdt>
      <w:r>
        <w:rPr>
          <w:rFonts w:ascii="Aptos" w:hAnsi="Aptos"/>
          <w:b/>
          <w:sz w:val="29"/>
        </w:rPr>
        <w:tab/>
      </w:r>
    </w:p>
    <w:p w14:paraId="0F3C503B" w14:textId="2D1BDFEC" w:rsidR="002C018D" w:rsidRDefault="00A36558" w:rsidP="002C018D">
      <w:pPr>
        <w:tabs>
          <w:tab w:val="left" w:pos="8119"/>
        </w:tabs>
        <w:spacing w:before="33"/>
        <w:ind w:left="200"/>
        <w:rPr>
          <w:rFonts w:ascii="Aptos" w:hAnsi="Aptos"/>
          <w:b/>
          <w:sz w:val="29"/>
        </w:rPr>
      </w:pPr>
      <w:r w:rsidRPr="000C0D25">
        <w:rPr>
          <w:rFonts w:ascii="Aptos" w:hAnsi="Aptos"/>
          <w:b/>
        </w:rPr>
        <w:t>Signature</w:t>
      </w:r>
      <w:r w:rsidRPr="000C0D25">
        <w:rPr>
          <w:rFonts w:ascii="Aptos" w:hAnsi="Aptos"/>
          <w:b/>
          <w:spacing w:val="-3"/>
        </w:rPr>
        <w:t xml:space="preserve"> </w:t>
      </w:r>
      <w:r w:rsidRPr="000C0D25">
        <w:rPr>
          <w:rFonts w:ascii="Aptos" w:hAnsi="Aptos"/>
          <w:b/>
        </w:rPr>
        <w:t>of</w:t>
      </w:r>
      <w:r w:rsidRPr="000C0D25">
        <w:rPr>
          <w:rFonts w:ascii="Aptos" w:hAnsi="Aptos"/>
          <w:b/>
          <w:spacing w:val="-3"/>
        </w:rPr>
        <w:t xml:space="preserve"> </w:t>
      </w:r>
      <w:r w:rsidR="00F2552E" w:rsidRPr="000C0D25">
        <w:rPr>
          <w:rFonts w:ascii="Aptos" w:hAnsi="Aptos"/>
          <w:b/>
        </w:rPr>
        <w:t>Evaluator</w:t>
      </w:r>
      <w:r w:rsidR="001E57AA">
        <w:rPr>
          <w:rFonts w:ascii="Aptos" w:hAnsi="Aptos"/>
          <w:b/>
        </w:rPr>
        <w:tab/>
      </w:r>
      <w:r w:rsidRPr="000C0D25">
        <w:rPr>
          <w:rFonts w:ascii="Aptos" w:hAnsi="Aptos"/>
          <w:b/>
        </w:rPr>
        <w:t>Date</w:t>
      </w:r>
    </w:p>
    <w:p w14:paraId="53202059" w14:textId="40D6FCC1" w:rsidR="002C018D" w:rsidRDefault="002C018D" w:rsidP="002C018D">
      <w:pPr>
        <w:tabs>
          <w:tab w:val="left" w:pos="8119"/>
        </w:tabs>
        <w:spacing w:before="33"/>
        <w:ind w:left="200"/>
        <w:rPr>
          <w:rFonts w:ascii="Aptos" w:hAnsi="Aptos"/>
          <w:b/>
          <w:sz w:val="29"/>
        </w:rPr>
      </w:pPr>
      <w:r>
        <w:rPr>
          <w:rFonts w:ascii="Aptos" w:hAnsi="Aptos"/>
          <w:b/>
          <w:sz w:val="29"/>
        </w:rPr>
        <w:pict w14:anchorId="2957198E">
          <v:shape id="_x0000_i1035" type="#_x0000_t75" alt="Microsoft Office Signature Line..." style="width:192pt;height:76.5pt">
            <v:imagedata r:id="rId13" o:title=""/>
            <o:lock v:ext="edit" ungrouping="t" rotation="t" cropping="t" verticies="t" text="t" grouping="t"/>
            <o:signatureline v:ext="edit" id="{2D2E2320-B76B-4413-90B2-1ECF7D6CC296}" provid="{00000000-0000-0000-0000-000000000000}" issignatureline="t"/>
          </v:shape>
        </w:pict>
      </w:r>
      <w:r w:rsidR="001E57AA">
        <w:rPr>
          <w:rFonts w:ascii="Aptos" w:hAnsi="Aptos"/>
          <w:b/>
          <w:sz w:val="29"/>
        </w:rPr>
        <w:tab/>
      </w:r>
      <w:sdt>
        <w:sdtPr>
          <w:rPr>
            <w:rFonts w:ascii="Aptos" w:hAnsi="Aptos"/>
            <w:b/>
            <w:sz w:val="29"/>
          </w:rPr>
          <w:id w:val="-19400030"/>
          <w:placeholder>
            <w:docPart w:val="9572E10291434351B060F485392DF2D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1E57AA" w:rsidRPr="00D61E0B">
            <w:rPr>
              <w:rStyle w:val="PlaceholderText"/>
            </w:rPr>
            <w:t>Click or tap to enter a date.</w:t>
          </w:r>
        </w:sdtContent>
      </w:sdt>
    </w:p>
    <w:p w14:paraId="2DB1ABF1" w14:textId="17DEA301" w:rsidR="00F2552E" w:rsidRPr="000C0D25" w:rsidRDefault="00F2552E" w:rsidP="002C018D">
      <w:pPr>
        <w:tabs>
          <w:tab w:val="left" w:pos="8119"/>
        </w:tabs>
        <w:spacing w:before="33"/>
        <w:ind w:left="200"/>
        <w:rPr>
          <w:rFonts w:ascii="Aptos" w:hAnsi="Aptos"/>
          <w:b/>
        </w:rPr>
      </w:pPr>
      <w:r w:rsidRPr="000C0D25">
        <w:rPr>
          <w:rFonts w:ascii="Aptos" w:hAnsi="Aptos"/>
          <w:b/>
        </w:rPr>
        <w:t>Signature</w:t>
      </w:r>
      <w:r w:rsidRPr="000C0D25">
        <w:rPr>
          <w:rFonts w:ascii="Aptos" w:hAnsi="Aptos"/>
          <w:b/>
          <w:spacing w:val="-3"/>
        </w:rPr>
        <w:t xml:space="preserve"> </w:t>
      </w:r>
      <w:r w:rsidRPr="000C0D25">
        <w:rPr>
          <w:rFonts w:ascii="Aptos" w:hAnsi="Aptos"/>
          <w:b/>
        </w:rPr>
        <w:t>of</w:t>
      </w:r>
      <w:r w:rsidRPr="000C0D25">
        <w:rPr>
          <w:rFonts w:ascii="Aptos" w:hAnsi="Aptos"/>
          <w:b/>
          <w:spacing w:val="-3"/>
        </w:rPr>
        <w:t xml:space="preserve"> </w:t>
      </w:r>
      <w:r w:rsidRPr="000C0D25">
        <w:rPr>
          <w:rFonts w:ascii="Aptos" w:hAnsi="Aptos"/>
          <w:b/>
        </w:rPr>
        <w:t>Instructor</w:t>
      </w:r>
      <w:r w:rsidRPr="000C0D25">
        <w:rPr>
          <w:rFonts w:ascii="Aptos" w:hAnsi="Aptos"/>
          <w:b/>
        </w:rPr>
        <w:tab/>
        <w:t>Date</w:t>
      </w:r>
    </w:p>
    <w:p w14:paraId="28B3C4A1" w14:textId="77777777" w:rsidR="00F2552E" w:rsidRPr="000C0D25" w:rsidRDefault="00F2552E" w:rsidP="00F2552E">
      <w:pPr>
        <w:tabs>
          <w:tab w:val="left" w:pos="8119"/>
        </w:tabs>
        <w:spacing w:before="33"/>
        <w:ind w:left="200"/>
        <w:rPr>
          <w:rFonts w:ascii="Aptos" w:hAnsi="Aptos"/>
          <w:b/>
        </w:rPr>
      </w:pPr>
    </w:p>
    <w:p w14:paraId="6234BE81" w14:textId="77777777" w:rsidR="00F2552E" w:rsidRPr="000C0D25" w:rsidRDefault="00F2552E" w:rsidP="00F2552E">
      <w:pPr>
        <w:tabs>
          <w:tab w:val="left" w:pos="8119"/>
        </w:tabs>
        <w:spacing w:before="33"/>
        <w:ind w:left="200"/>
        <w:rPr>
          <w:rFonts w:ascii="Aptos" w:hAnsi="Aptos"/>
          <w:b/>
          <w:i/>
          <w:iCs/>
        </w:rPr>
      </w:pPr>
    </w:p>
    <w:p w14:paraId="13B8A57F" w14:textId="20F782CC" w:rsidR="00F2552E" w:rsidRDefault="00F2552E">
      <w:pPr>
        <w:tabs>
          <w:tab w:val="left" w:pos="8119"/>
        </w:tabs>
        <w:spacing w:before="33"/>
        <w:ind w:left="200"/>
        <w:rPr>
          <w:b/>
        </w:rPr>
      </w:pPr>
      <w:r w:rsidRPr="000C0D25">
        <w:rPr>
          <w:rFonts w:ascii="Aptos" w:hAnsi="Aptos"/>
          <w:bCs/>
          <w:i/>
          <w:iCs/>
        </w:rPr>
        <w:t>If there is disagreement between the evaluator and instructor, the instructor may attach those comments to this evaluation.</w:t>
      </w:r>
    </w:p>
    <w:sectPr w:rsidR="00F2552E">
      <w:pgSz w:w="15840" w:h="12240" w:orient="landscape"/>
      <w:pgMar w:top="540" w:right="200" w:bottom="740" w:left="520" w:header="0" w:footer="5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882D" w14:textId="77777777" w:rsidR="00867FC4" w:rsidRDefault="00867FC4">
      <w:r>
        <w:separator/>
      </w:r>
    </w:p>
  </w:endnote>
  <w:endnote w:type="continuationSeparator" w:id="0">
    <w:p w14:paraId="6CEB6794" w14:textId="77777777" w:rsidR="00867FC4" w:rsidRDefault="0086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rlito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4E3A6" w14:textId="1308D138" w:rsidR="00250E3B" w:rsidRDefault="00473750">
    <w:pPr>
      <w:pStyle w:val="Footer"/>
    </w:pPr>
    <w:r>
      <w:t>2025-26</w:t>
    </w:r>
  </w:p>
  <w:p w14:paraId="41E02513" w14:textId="59DD8F07" w:rsidR="00F56C54" w:rsidRDefault="00F56C5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55E8B" w14:textId="77777777" w:rsidR="00867FC4" w:rsidRDefault="00867FC4">
      <w:r>
        <w:separator/>
      </w:r>
    </w:p>
  </w:footnote>
  <w:footnote w:type="continuationSeparator" w:id="0">
    <w:p w14:paraId="149495BE" w14:textId="77777777" w:rsidR="00867FC4" w:rsidRDefault="0086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7404"/>
    <w:multiLevelType w:val="hybridMultilevel"/>
    <w:tmpl w:val="2924AA2C"/>
    <w:lvl w:ilvl="0" w:tplc="C66A8666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903E45E0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29261E40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EF3669D4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5AF60C72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E6607FAE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B9B86158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D9EE3550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C4B4BF98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1" w15:restartNumberingAfterBreak="0">
    <w:nsid w:val="019318D0"/>
    <w:multiLevelType w:val="hybridMultilevel"/>
    <w:tmpl w:val="3120F7AA"/>
    <w:lvl w:ilvl="0" w:tplc="F6DAB704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D6A04E4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22E2A4DE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40C2BB7A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B9E4D200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FA68F8AC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739EF220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7194B7F4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ADFAED3A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2" w15:restartNumberingAfterBreak="0">
    <w:nsid w:val="02B74FE4"/>
    <w:multiLevelType w:val="hybridMultilevel"/>
    <w:tmpl w:val="3DCAC2AE"/>
    <w:lvl w:ilvl="0" w:tplc="374E13D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6598042E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CDC48B96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7A56AB6E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2D0A57EE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D77E8E86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2500DB10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B536710E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C25CD672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3" w15:restartNumberingAfterBreak="0">
    <w:nsid w:val="02E00B50"/>
    <w:multiLevelType w:val="hybridMultilevel"/>
    <w:tmpl w:val="3C6E987E"/>
    <w:lvl w:ilvl="0" w:tplc="9C7A9C94">
      <w:numFmt w:val="bullet"/>
      <w:lvlText w:val=""/>
      <w:lvlJc w:val="left"/>
      <w:pPr>
        <w:ind w:left="355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6DB89282">
      <w:numFmt w:val="bullet"/>
      <w:lvlText w:val="•"/>
      <w:lvlJc w:val="left"/>
      <w:pPr>
        <w:ind w:left="600" w:hanging="273"/>
      </w:pPr>
      <w:rPr>
        <w:rFonts w:hint="default"/>
        <w:lang w:val="en-US" w:eastAsia="en-US" w:bidi="ar-SA"/>
      </w:rPr>
    </w:lvl>
    <w:lvl w:ilvl="2" w:tplc="EC507D02">
      <w:numFmt w:val="bullet"/>
      <w:lvlText w:val="•"/>
      <w:lvlJc w:val="left"/>
      <w:pPr>
        <w:ind w:left="841" w:hanging="273"/>
      </w:pPr>
      <w:rPr>
        <w:rFonts w:hint="default"/>
        <w:lang w:val="en-US" w:eastAsia="en-US" w:bidi="ar-SA"/>
      </w:rPr>
    </w:lvl>
    <w:lvl w:ilvl="3" w:tplc="201AC65A">
      <w:numFmt w:val="bullet"/>
      <w:lvlText w:val="•"/>
      <w:lvlJc w:val="left"/>
      <w:pPr>
        <w:ind w:left="1082" w:hanging="273"/>
      </w:pPr>
      <w:rPr>
        <w:rFonts w:hint="default"/>
        <w:lang w:val="en-US" w:eastAsia="en-US" w:bidi="ar-SA"/>
      </w:rPr>
    </w:lvl>
    <w:lvl w:ilvl="4" w:tplc="25E87A1C">
      <w:numFmt w:val="bullet"/>
      <w:lvlText w:val="•"/>
      <w:lvlJc w:val="left"/>
      <w:pPr>
        <w:ind w:left="1323" w:hanging="273"/>
      </w:pPr>
      <w:rPr>
        <w:rFonts w:hint="default"/>
        <w:lang w:val="en-US" w:eastAsia="en-US" w:bidi="ar-SA"/>
      </w:rPr>
    </w:lvl>
    <w:lvl w:ilvl="5" w:tplc="E26AAC18">
      <w:numFmt w:val="bullet"/>
      <w:lvlText w:val="•"/>
      <w:lvlJc w:val="left"/>
      <w:pPr>
        <w:ind w:left="1564" w:hanging="273"/>
      </w:pPr>
      <w:rPr>
        <w:rFonts w:hint="default"/>
        <w:lang w:val="en-US" w:eastAsia="en-US" w:bidi="ar-SA"/>
      </w:rPr>
    </w:lvl>
    <w:lvl w:ilvl="6" w:tplc="A81A8FEE">
      <w:numFmt w:val="bullet"/>
      <w:lvlText w:val="•"/>
      <w:lvlJc w:val="left"/>
      <w:pPr>
        <w:ind w:left="1804" w:hanging="273"/>
      </w:pPr>
      <w:rPr>
        <w:rFonts w:hint="default"/>
        <w:lang w:val="en-US" w:eastAsia="en-US" w:bidi="ar-SA"/>
      </w:rPr>
    </w:lvl>
    <w:lvl w:ilvl="7" w:tplc="10387536">
      <w:numFmt w:val="bullet"/>
      <w:lvlText w:val="•"/>
      <w:lvlJc w:val="left"/>
      <w:pPr>
        <w:ind w:left="2045" w:hanging="273"/>
      </w:pPr>
      <w:rPr>
        <w:rFonts w:hint="default"/>
        <w:lang w:val="en-US" w:eastAsia="en-US" w:bidi="ar-SA"/>
      </w:rPr>
    </w:lvl>
    <w:lvl w:ilvl="8" w:tplc="F488BF1E">
      <w:numFmt w:val="bullet"/>
      <w:lvlText w:val="•"/>
      <w:lvlJc w:val="left"/>
      <w:pPr>
        <w:ind w:left="2286" w:hanging="273"/>
      </w:pPr>
      <w:rPr>
        <w:rFonts w:hint="default"/>
        <w:lang w:val="en-US" w:eastAsia="en-US" w:bidi="ar-SA"/>
      </w:rPr>
    </w:lvl>
  </w:abstractNum>
  <w:abstractNum w:abstractNumId="4" w15:restartNumberingAfterBreak="0">
    <w:nsid w:val="03F908AA"/>
    <w:multiLevelType w:val="hybridMultilevel"/>
    <w:tmpl w:val="0FDCAFE4"/>
    <w:lvl w:ilvl="0" w:tplc="536A8454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ECE490EC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3D10D85A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A43C263C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1E448C92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3D20477A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694ABD68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BE3CBC9C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5046FEBE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5" w15:restartNumberingAfterBreak="0">
    <w:nsid w:val="0D9A7E05"/>
    <w:multiLevelType w:val="hybridMultilevel"/>
    <w:tmpl w:val="B59A5F06"/>
    <w:lvl w:ilvl="0" w:tplc="07C8E30E">
      <w:numFmt w:val="bullet"/>
      <w:lvlText w:val=""/>
      <w:lvlJc w:val="left"/>
      <w:pPr>
        <w:ind w:left="355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313E67F6">
      <w:numFmt w:val="bullet"/>
      <w:lvlText w:val="•"/>
      <w:lvlJc w:val="left"/>
      <w:pPr>
        <w:ind w:left="600" w:hanging="273"/>
      </w:pPr>
      <w:rPr>
        <w:rFonts w:hint="default"/>
        <w:lang w:val="en-US" w:eastAsia="en-US" w:bidi="ar-SA"/>
      </w:rPr>
    </w:lvl>
    <w:lvl w:ilvl="2" w:tplc="D1703212">
      <w:numFmt w:val="bullet"/>
      <w:lvlText w:val="•"/>
      <w:lvlJc w:val="left"/>
      <w:pPr>
        <w:ind w:left="841" w:hanging="273"/>
      </w:pPr>
      <w:rPr>
        <w:rFonts w:hint="default"/>
        <w:lang w:val="en-US" w:eastAsia="en-US" w:bidi="ar-SA"/>
      </w:rPr>
    </w:lvl>
    <w:lvl w:ilvl="3" w:tplc="65FE3F04">
      <w:numFmt w:val="bullet"/>
      <w:lvlText w:val="•"/>
      <w:lvlJc w:val="left"/>
      <w:pPr>
        <w:ind w:left="1082" w:hanging="273"/>
      </w:pPr>
      <w:rPr>
        <w:rFonts w:hint="default"/>
        <w:lang w:val="en-US" w:eastAsia="en-US" w:bidi="ar-SA"/>
      </w:rPr>
    </w:lvl>
    <w:lvl w:ilvl="4" w:tplc="1116B778">
      <w:numFmt w:val="bullet"/>
      <w:lvlText w:val="•"/>
      <w:lvlJc w:val="left"/>
      <w:pPr>
        <w:ind w:left="1323" w:hanging="273"/>
      </w:pPr>
      <w:rPr>
        <w:rFonts w:hint="default"/>
        <w:lang w:val="en-US" w:eastAsia="en-US" w:bidi="ar-SA"/>
      </w:rPr>
    </w:lvl>
    <w:lvl w:ilvl="5" w:tplc="203CFA00">
      <w:numFmt w:val="bullet"/>
      <w:lvlText w:val="•"/>
      <w:lvlJc w:val="left"/>
      <w:pPr>
        <w:ind w:left="1564" w:hanging="273"/>
      </w:pPr>
      <w:rPr>
        <w:rFonts w:hint="default"/>
        <w:lang w:val="en-US" w:eastAsia="en-US" w:bidi="ar-SA"/>
      </w:rPr>
    </w:lvl>
    <w:lvl w:ilvl="6" w:tplc="726C1F44">
      <w:numFmt w:val="bullet"/>
      <w:lvlText w:val="•"/>
      <w:lvlJc w:val="left"/>
      <w:pPr>
        <w:ind w:left="1804" w:hanging="273"/>
      </w:pPr>
      <w:rPr>
        <w:rFonts w:hint="default"/>
        <w:lang w:val="en-US" w:eastAsia="en-US" w:bidi="ar-SA"/>
      </w:rPr>
    </w:lvl>
    <w:lvl w:ilvl="7" w:tplc="EC8C5C74">
      <w:numFmt w:val="bullet"/>
      <w:lvlText w:val="•"/>
      <w:lvlJc w:val="left"/>
      <w:pPr>
        <w:ind w:left="2045" w:hanging="273"/>
      </w:pPr>
      <w:rPr>
        <w:rFonts w:hint="default"/>
        <w:lang w:val="en-US" w:eastAsia="en-US" w:bidi="ar-SA"/>
      </w:rPr>
    </w:lvl>
    <w:lvl w:ilvl="8" w:tplc="2E920548">
      <w:numFmt w:val="bullet"/>
      <w:lvlText w:val="•"/>
      <w:lvlJc w:val="left"/>
      <w:pPr>
        <w:ind w:left="2286" w:hanging="273"/>
      </w:pPr>
      <w:rPr>
        <w:rFonts w:hint="default"/>
        <w:lang w:val="en-US" w:eastAsia="en-US" w:bidi="ar-SA"/>
      </w:rPr>
    </w:lvl>
  </w:abstractNum>
  <w:abstractNum w:abstractNumId="6" w15:restartNumberingAfterBreak="0">
    <w:nsid w:val="10775608"/>
    <w:multiLevelType w:val="hybridMultilevel"/>
    <w:tmpl w:val="4C7487C8"/>
    <w:lvl w:ilvl="0" w:tplc="898A1C52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D4E87588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452AC856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33362CEA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860284F6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72AA3CFC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F10E6726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8B0CD3A8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6AE69850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7" w15:restartNumberingAfterBreak="0">
    <w:nsid w:val="114776F1"/>
    <w:multiLevelType w:val="hybridMultilevel"/>
    <w:tmpl w:val="BEE01CBC"/>
    <w:lvl w:ilvl="0" w:tplc="CB7A8B64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E37A7FCA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F6A47676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F964FA12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51CC6F7C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574A1830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570E4800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80FCCC38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F4AC33C2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8" w15:restartNumberingAfterBreak="0">
    <w:nsid w:val="12EB7DE7"/>
    <w:multiLevelType w:val="hybridMultilevel"/>
    <w:tmpl w:val="AEBCFE62"/>
    <w:lvl w:ilvl="0" w:tplc="AF1C35E0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4FB2AE4C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43C0A952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24E49050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BE181BAC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0228083C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48BE385A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3B50F9CE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E1FE61A8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9" w15:restartNumberingAfterBreak="0">
    <w:nsid w:val="187917B2"/>
    <w:multiLevelType w:val="hybridMultilevel"/>
    <w:tmpl w:val="88ACA89C"/>
    <w:lvl w:ilvl="0" w:tplc="FA20557E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4F98FD72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9A88CFDC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E604BFFE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285A4B58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FC6C46DA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7C3691EE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BBAEB7F8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235E3158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10" w15:restartNumberingAfterBreak="0">
    <w:nsid w:val="1C147345"/>
    <w:multiLevelType w:val="hybridMultilevel"/>
    <w:tmpl w:val="DCFC2F16"/>
    <w:lvl w:ilvl="0" w:tplc="E86E641E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320C4D58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84F2A186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40E62932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CC82557A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ABE4C0EC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A8E2573E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5CCEDB12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CC821BA2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11" w15:restartNumberingAfterBreak="0">
    <w:nsid w:val="1D40524E"/>
    <w:multiLevelType w:val="hybridMultilevel"/>
    <w:tmpl w:val="985C8EB0"/>
    <w:lvl w:ilvl="0" w:tplc="5B46FBB8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54AA8980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55A631D0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42CAB828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4BDA4A3C">
      <w:numFmt w:val="bullet"/>
      <w:lvlText w:val="•"/>
      <w:lvlJc w:val="left"/>
      <w:pPr>
        <w:ind w:left="1432" w:hanging="273"/>
      </w:pPr>
      <w:rPr>
        <w:rFonts w:hint="default"/>
        <w:lang w:val="en-US" w:eastAsia="en-US" w:bidi="ar-SA"/>
      </w:rPr>
    </w:lvl>
    <w:lvl w:ilvl="5" w:tplc="3F5AABD8">
      <w:numFmt w:val="bullet"/>
      <w:lvlText w:val="•"/>
      <w:lvlJc w:val="left"/>
      <w:pPr>
        <w:ind w:left="1700" w:hanging="273"/>
      </w:pPr>
      <w:rPr>
        <w:rFonts w:hint="default"/>
        <w:lang w:val="en-US" w:eastAsia="en-US" w:bidi="ar-SA"/>
      </w:rPr>
    </w:lvl>
    <w:lvl w:ilvl="6" w:tplc="1BF4E2E8">
      <w:numFmt w:val="bullet"/>
      <w:lvlText w:val="•"/>
      <w:lvlJc w:val="left"/>
      <w:pPr>
        <w:ind w:left="1968" w:hanging="273"/>
      </w:pPr>
      <w:rPr>
        <w:rFonts w:hint="default"/>
        <w:lang w:val="en-US" w:eastAsia="en-US" w:bidi="ar-SA"/>
      </w:rPr>
    </w:lvl>
    <w:lvl w:ilvl="7" w:tplc="5F744302">
      <w:numFmt w:val="bullet"/>
      <w:lvlText w:val="•"/>
      <w:lvlJc w:val="left"/>
      <w:pPr>
        <w:ind w:left="2236" w:hanging="273"/>
      </w:pPr>
      <w:rPr>
        <w:rFonts w:hint="default"/>
        <w:lang w:val="en-US" w:eastAsia="en-US" w:bidi="ar-SA"/>
      </w:rPr>
    </w:lvl>
    <w:lvl w:ilvl="8" w:tplc="00841EC4">
      <w:numFmt w:val="bullet"/>
      <w:lvlText w:val="•"/>
      <w:lvlJc w:val="left"/>
      <w:pPr>
        <w:ind w:left="2504" w:hanging="273"/>
      </w:pPr>
      <w:rPr>
        <w:rFonts w:hint="default"/>
        <w:lang w:val="en-US" w:eastAsia="en-US" w:bidi="ar-SA"/>
      </w:rPr>
    </w:lvl>
  </w:abstractNum>
  <w:abstractNum w:abstractNumId="12" w15:restartNumberingAfterBreak="0">
    <w:nsid w:val="200B6CB6"/>
    <w:multiLevelType w:val="hybridMultilevel"/>
    <w:tmpl w:val="7BB413D6"/>
    <w:lvl w:ilvl="0" w:tplc="55FE582C">
      <w:numFmt w:val="bullet"/>
      <w:lvlText w:val=""/>
      <w:lvlJc w:val="left"/>
      <w:pPr>
        <w:ind w:left="361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206C3FF0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5BE840B0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02EC76AC">
      <w:numFmt w:val="bullet"/>
      <w:lvlText w:val="•"/>
      <w:lvlJc w:val="left"/>
      <w:pPr>
        <w:ind w:left="1201" w:hanging="268"/>
      </w:pPr>
      <w:rPr>
        <w:rFonts w:hint="default"/>
        <w:lang w:val="en-US" w:eastAsia="en-US" w:bidi="ar-SA"/>
      </w:rPr>
    </w:lvl>
    <w:lvl w:ilvl="4" w:tplc="124A03A6">
      <w:numFmt w:val="bullet"/>
      <w:lvlText w:val="•"/>
      <w:lvlJc w:val="left"/>
      <w:pPr>
        <w:ind w:left="1482" w:hanging="268"/>
      </w:pPr>
      <w:rPr>
        <w:rFonts w:hint="default"/>
        <w:lang w:val="en-US" w:eastAsia="en-US" w:bidi="ar-SA"/>
      </w:rPr>
    </w:lvl>
    <w:lvl w:ilvl="5" w:tplc="74D80E26">
      <w:numFmt w:val="bullet"/>
      <w:lvlText w:val="•"/>
      <w:lvlJc w:val="left"/>
      <w:pPr>
        <w:ind w:left="1763" w:hanging="268"/>
      </w:pPr>
      <w:rPr>
        <w:rFonts w:hint="default"/>
        <w:lang w:val="en-US" w:eastAsia="en-US" w:bidi="ar-SA"/>
      </w:rPr>
    </w:lvl>
    <w:lvl w:ilvl="6" w:tplc="45C05292">
      <w:numFmt w:val="bullet"/>
      <w:lvlText w:val="•"/>
      <w:lvlJc w:val="left"/>
      <w:pPr>
        <w:ind w:left="2043" w:hanging="268"/>
      </w:pPr>
      <w:rPr>
        <w:rFonts w:hint="default"/>
        <w:lang w:val="en-US" w:eastAsia="en-US" w:bidi="ar-SA"/>
      </w:rPr>
    </w:lvl>
    <w:lvl w:ilvl="7" w:tplc="2774E982">
      <w:numFmt w:val="bullet"/>
      <w:lvlText w:val="•"/>
      <w:lvlJc w:val="left"/>
      <w:pPr>
        <w:ind w:left="2324" w:hanging="268"/>
      </w:pPr>
      <w:rPr>
        <w:rFonts w:hint="default"/>
        <w:lang w:val="en-US" w:eastAsia="en-US" w:bidi="ar-SA"/>
      </w:rPr>
    </w:lvl>
    <w:lvl w:ilvl="8" w:tplc="D65E94E8">
      <w:numFmt w:val="bullet"/>
      <w:lvlText w:val="•"/>
      <w:lvlJc w:val="left"/>
      <w:pPr>
        <w:ind w:left="2604" w:hanging="268"/>
      </w:pPr>
      <w:rPr>
        <w:rFonts w:hint="default"/>
        <w:lang w:val="en-US" w:eastAsia="en-US" w:bidi="ar-SA"/>
      </w:rPr>
    </w:lvl>
  </w:abstractNum>
  <w:abstractNum w:abstractNumId="13" w15:restartNumberingAfterBreak="0">
    <w:nsid w:val="213C212D"/>
    <w:multiLevelType w:val="hybridMultilevel"/>
    <w:tmpl w:val="E66C7DD0"/>
    <w:lvl w:ilvl="0" w:tplc="F55667F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E3887E88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ACAA9818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4B5C9EF0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09345F16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33349F48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1116FF40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0582B5C4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A3486B46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14" w15:restartNumberingAfterBreak="0">
    <w:nsid w:val="21E21AAC"/>
    <w:multiLevelType w:val="hybridMultilevel"/>
    <w:tmpl w:val="E2800A46"/>
    <w:lvl w:ilvl="0" w:tplc="94C616E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765048C2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871CB082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11B47800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1CEABEB2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6156A4A8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35B00D04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A3B83792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517EA964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15" w15:restartNumberingAfterBreak="0">
    <w:nsid w:val="24E473C7"/>
    <w:multiLevelType w:val="hybridMultilevel"/>
    <w:tmpl w:val="B630CA3A"/>
    <w:lvl w:ilvl="0" w:tplc="CB262C3E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E28A066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EFB0DB0C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0D3C1D2A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23F2847E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56B25424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7D26A594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931C38CA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EF10B7C4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16" w15:restartNumberingAfterBreak="0">
    <w:nsid w:val="257A74C3"/>
    <w:multiLevelType w:val="hybridMultilevel"/>
    <w:tmpl w:val="53C40226"/>
    <w:lvl w:ilvl="0" w:tplc="E558194E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2312AD0A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F54E753E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2E26C010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A0BCD9B4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7FB4899C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918E77DC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C8EA54AE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E71E08E2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17" w15:restartNumberingAfterBreak="0">
    <w:nsid w:val="263D2BAA"/>
    <w:multiLevelType w:val="hybridMultilevel"/>
    <w:tmpl w:val="9244A41E"/>
    <w:lvl w:ilvl="0" w:tplc="A8E6EEAC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E4B6A51E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E8409A32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DABE661C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CB7AAB14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9C90C676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2A6025AA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46FEF6B6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3CFCDFB6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18" w15:restartNumberingAfterBreak="0">
    <w:nsid w:val="31CA4D67"/>
    <w:multiLevelType w:val="hybridMultilevel"/>
    <w:tmpl w:val="69EE4F9C"/>
    <w:lvl w:ilvl="0" w:tplc="9EF4A69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7FA0C412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9F12E746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00B2E352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7ACC5B68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1DD244E6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B68005A8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45D2F0C0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9CEEDEAE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19" w15:restartNumberingAfterBreak="0">
    <w:nsid w:val="33631FDB"/>
    <w:multiLevelType w:val="hybridMultilevel"/>
    <w:tmpl w:val="B8D43686"/>
    <w:lvl w:ilvl="0" w:tplc="0C1A816E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E87A53C0">
      <w:numFmt w:val="bullet"/>
      <w:lvlText w:val="•"/>
      <w:lvlJc w:val="left"/>
      <w:pPr>
        <w:ind w:left="655" w:hanging="273"/>
      </w:pPr>
      <w:rPr>
        <w:rFonts w:hint="default"/>
        <w:lang w:val="en-US" w:eastAsia="en-US" w:bidi="ar-SA"/>
      </w:rPr>
    </w:lvl>
    <w:lvl w:ilvl="2" w:tplc="7C647588">
      <w:numFmt w:val="bullet"/>
      <w:lvlText w:val="•"/>
      <w:lvlJc w:val="left"/>
      <w:pPr>
        <w:ind w:left="950" w:hanging="273"/>
      </w:pPr>
      <w:rPr>
        <w:rFonts w:hint="default"/>
        <w:lang w:val="en-US" w:eastAsia="en-US" w:bidi="ar-SA"/>
      </w:rPr>
    </w:lvl>
    <w:lvl w:ilvl="3" w:tplc="77B4C2D0">
      <w:numFmt w:val="bullet"/>
      <w:lvlText w:val="•"/>
      <w:lvlJc w:val="left"/>
      <w:pPr>
        <w:ind w:left="1245" w:hanging="273"/>
      </w:pPr>
      <w:rPr>
        <w:rFonts w:hint="default"/>
        <w:lang w:val="en-US" w:eastAsia="en-US" w:bidi="ar-SA"/>
      </w:rPr>
    </w:lvl>
    <w:lvl w:ilvl="4" w:tplc="582C2A92">
      <w:numFmt w:val="bullet"/>
      <w:lvlText w:val="•"/>
      <w:lvlJc w:val="left"/>
      <w:pPr>
        <w:ind w:left="1540" w:hanging="273"/>
      </w:pPr>
      <w:rPr>
        <w:rFonts w:hint="default"/>
        <w:lang w:val="en-US" w:eastAsia="en-US" w:bidi="ar-SA"/>
      </w:rPr>
    </w:lvl>
    <w:lvl w:ilvl="5" w:tplc="B282CC88">
      <w:numFmt w:val="bullet"/>
      <w:lvlText w:val="•"/>
      <w:lvlJc w:val="left"/>
      <w:pPr>
        <w:ind w:left="1835" w:hanging="273"/>
      </w:pPr>
      <w:rPr>
        <w:rFonts w:hint="default"/>
        <w:lang w:val="en-US" w:eastAsia="en-US" w:bidi="ar-SA"/>
      </w:rPr>
    </w:lvl>
    <w:lvl w:ilvl="6" w:tplc="0C2E8F6E">
      <w:numFmt w:val="bullet"/>
      <w:lvlText w:val="•"/>
      <w:lvlJc w:val="left"/>
      <w:pPr>
        <w:ind w:left="2130" w:hanging="273"/>
      </w:pPr>
      <w:rPr>
        <w:rFonts w:hint="default"/>
        <w:lang w:val="en-US" w:eastAsia="en-US" w:bidi="ar-SA"/>
      </w:rPr>
    </w:lvl>
    <w:lvl w:ilvl="7" w:tplc="1912254C">
      <w:numFmt w:val="bullet"/>
      <w:lvlText w:val="•"/>
      <w:lvlJc w:val="left"/>
      <w:pPr>
        <w:ind w:left="2425" w:hanging="273"/>
      </w:pPr>
      <w:rPr>
        <w:rFonts w:hint="default"/>
        <w:lang w:val="en-US" w:eastAsia="en-US" w:bidi="ar-SA"/>
      </w:rPr>
    </w:lvl>
    <w:lvl w:ilvl="8" w:tplc="3DD2325C">
      <w:numFmt w:val="bullet"/>
      <w:lvlText w:val="•"/>
      <w:lvlJc w:val="left"/>
      <w:pPr>
        <w:ind w:left="2720" w:hanging="273"/>
      </w:pPr>
      <w:rPr>
        <w:rFonts w:hint="default"/>
        <w:lang w:val="en-US" w:eastAsia="en-US" w:bidi="ar-SA"/>
      </w:rPr>
    </w:lvl>
  </w:abstractNum>
  <w:abstractNum w:abstractNumId="20" w15:restartNumberingAfterBreak="0">
    <w:nsid w:val="38251294"/>
    <w:multiLevelType w:val="hybridMultilevel"/>
    <w:tmpl w:val="F3C43F0E"/>
    <w:lvl w:ilvl="0" w:tplc="726AC2D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CF2442F8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7AF46CE4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DFC89498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11AEB896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D7EC1540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ABEAB526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F4FACE1C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B3AA036E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21" w15:restartNumberingAfterBreak="0">
    <w:nsid w:val="393B5680"/>
    <w:multiLevelType w:val="hybridMultilevel"/>
    <w:tmpl w:val="75E0A62A"/>
    <w:lvl w:ilvl="0" w:tplc="02245BAC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4E7ED208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07D6201A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04D0203A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D7D464AE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EAC41E76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1BE4658E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7F02DB74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A98CFB94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22" w15:restartNumberingAfterBreak="0">
    <w:nsid w:val="3D8C57E4"/>
    <w:multiLevelType w:val="hybridMultilevel"/>
    <w:tmpl w:val="1E724796"/>
    <w:lvl w:ilvl="0" w:tplc="CAD4B4D8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695434BC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67F8F7D4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2020F766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C2C22468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2D569568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5AB2EB1C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1090AEA8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F6CA6F3C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23" w15:restartNumberingAfterBreak="0">
    <w:nsid w:val="3F265020"/>
    <w:multiLevelType w:val="hybridMultilevel"/>
    <w:tmpl w:val="447CABAC"/>
    <w:lvl w:ilvl="0" w:tplc="6EDA4408">
      <w:numFmt w:val="bullet"/>
      <w:lvlText w:val=""/>
      <w:lvlJc w:val="left"/>
      <w:pPr>
        <w:ind w:left="361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5736243A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29E6A82A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BF2206D8">
      <w:numFmt w:val="bullet"/>
      <w:lvlText w:val="•"/>
      <w:lvlJc w:val="left"/>
      <w:pPr>
        <w:ind w:left="1201" w:hanging="268"/>
      </w:pPr>
      <w:rPr>
        <w:rFonts w:hint="default"/>
        <w:lang w:val="en-US" w:eastAsia="en-US" w:bidi="ar-SA"/>
      </w:rPr>
    </w:lvl>
    <w:lvl w:ilvl="4" w:tplc="CF50CB9A">
      <w:numFmt w:val="bullet"/>
      <w:lvlText w:val="•"/>
      <w:lvlJc w:val="left"/>
      <w:pPr>
        <w:ind w:left="1482" w:hanging="268"/>
      </w:pPr>
      <w:rPr>
        <w:rFonts w:hint="default"/>
        <w:lang w:val="en-US" w:eastAsia="en-US" w:bidi="ar-SA"/>
      </w:rPr>
    </w:lvl>
    <w:lvl w:ilvl="5" w:tplc="7AC8AF40">
      <w:numFmt w:val="bullet"/>
      <w:lvlText w:val="•"/>
      <w:lvlJc w:val="left"/>
      <w:pPr>
        <w:ind w:left="1763" w:hanging="268"/>
      </w:pPr>
      <w:rPr>
        <w:rFonts w:hint="default"/>
        <w:lang w:val="en-US" w:eastAsia="en-US" w:bidi="ar-SA"/>
      </w:rPr>
    </w:lvl>
    <w:lvl w:ilvl="6" w:tplc="D58021FE">
      <w:numFmt w:val="bullet"/>
      <w:lvlText w:val="•"/>
      <w:lvlJc w:val="left"/>
      <w:pPr>
        <w:ind w:left="2043" w:hanging="268"/>
      </w:pPr>
      <w:rPr>
        <w:rFonts w:hint="default"/>
        <w:lang w:val="en-US" w:eastAsia="en-US" w:bidi="ar-SA"/>
      </w:rPr>
    </w:lvl>
    <w:lvl w:ilvl="7" w:tplc="8EEA105A">
      <w:numFmt w:val="bullet"/>
      <w:lvlText w:val="•"/>
      <w:lvlJc w:val="left"/>
      <w:pPr>
        <w:ind w:left="2324" w:hanging="268"/>
      </w:pPr>
      <w:rPr>
        <w:rFonts w:hint="default"/>
        <w:lang w:val="en-US" w:eastAsia="en-US" w:bidi="ar-SA"/>
      </w:rPr>
    </w:lvl>
    <w:lvl w:ilvl="8" w:tplc="9AAEA680">
      <w:numFmt w:val="bullet"/>
      <w:lvlText w:val="•"/>
      <w:lvlJc w:val="left"/>
      <w:pPr>
        <w:ind w:left="2604" w:hanging="268"/>
      </w:pPr>
      <w:rPr>
        <w:rFonts w:hint="default"/>
        <w:lang w:val="en-US" w:eastAsia="en-US" w:bidi="ar-SA"/>
      </w:rPr>
    </w:lvl>
  </w:abstractNum>
  <w:abstractNum w:abstractNumId="24" w15:restartNumberingAfterBreak="0">
    <w:nsid w:val="3F335520"/>
    <w:multiLevelType w:val="hybridMultilevel"/>
    <w:tmpl w:val="C66E1C4C"/>
    <w:lvl w:ilvl="0" w:tplc="DCCE82A4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5C20A924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62A009D0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D9B69B24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274877AE">
      <w:numFmt w:val="bullet"/>
      <w:lvlText w:val="•"/>
      <w:lvlJc w:val="left"/>
      <w:pPr>
        <w:ind w:left="1432" w:hanging="273"/>
      </w:pPr>
      <w:rPr>
        <w:rFonts w:hint="default"/>
        <w:lang w:val="en-US" w:eastAsia="en-US" w:bidi="ar-SA"/>
      </w:rPr>
    </w:lvl>
    <w:lvl w:ilvl="5" w:tplc="C826DE94">
      <w:numFmt w:val="bullet"/>
      <w:lvlText w:val="•"/>
      <w:lvlJc w:val="left"/>
      <w:pPr>
        <w:ind w:left="1700" w:hanging="273"/>
      </w:pPr>
      <w:rPr>
        <w:rFonts w:hint="default"/>
        <w:lang w:val="en-US" w:eastAsia="en-US" w:bidi="ar-SA"/>
      </w:rPr>
    </w:lvl>
    <w:lvl w:ilvl="6" w:tplc="9216E45C">
      <w:numFmt w:val="bullet"/>
      <w:lvlText w:val="•"/>
      <w:lvlJc w:val="left"/>
      <w:pPr>
        <w:ind w:left="1968" w:hanging="273"/>
      </w:pPr>
      <w:rPr>
        <w:rFonts w:hint="default"/>
        <w:lang w:val="en-US" w:eastAsia="en-US" w:bidi="ar-SA"/>
      </w:rPr>
    </w:lvl>
    <w:lvl w:ilvl="7" w:tplc="53E25C36">
      <w:numFmt w:val="bullet"/>
      <w:lvlText w:val="•"/>
      <w:lvlJc w:val="left"/>
      <w:pPr>
        <w:ind w:left="2236" w:hanging="273"/>
      </w:pPr>
      <w:rPr>
        <w:rFonts w:hint="default"/>
        <w:lang w:val="en-US" w:eastAsia="en-US" w:bidi="ar-SA"/>
      </w:rPr>
    </w:lvl>
    <w:lvl w:ilvl="8" w:tplc="D7DA510C">
      <w:numFmt w:val="bullet"/>
      <w:lvlText w:val="•"/>
      <w:lvlJc w:val="left"/>
      <w:pPr>
        <w:ind w:left="2504" w:hanging="273"/>
      </w:pPr>
      <w:rPr>
        <w:rFonts w:hint="default"/>
        <w:lang w:val="en-US" w:eastAsia="en-US" w:bidi="ar-SA"/>
      </w:rPr>
    </w:lvl>
  </w:abstractNum>
  <w:abstractNum w:abstractNumId="25" w15:restartNumberingAfterBreak="0">
    <w:nsid w:val="41644D2E"/>
    <w:multiLevelType w:val="hybridMultilevel"/>
    <w:tmpl w:val="3C24BACC"/>
    <w:lvl w:ilvl="0" w:tplc="9D60F088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2E3ABD54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CC321A90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6966D4E6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06D68618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E4063AC4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ED6C0FD2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4A366FCC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82740FC0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26" w15:restartNumberingAfterBreak="0">
    <w:nsid w:val="47792B8A"/>
    <w:multiLevelType w:val="hybridMultilevel"/>
    <w:tmpl w:val="282A54E0"/>
    <w:lvl w:ilvl="0" w:tplc="89203A34">
      <w:numFmt w:val="bullet"/>
      <w:lvlText w:val=""/>
      <w:lvlJc w:val="left"/>
      <w:pPr>
        <w:ind w:left="361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3E084BAA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46B86396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EFB81AC2">
      <w:numFmt w:val="bullet"/>
      <w:lvlText w:val="•"/>
      <w:lvlJc w:val="left"/>
      <w:pPr>
        <w:ind w:left="1201" w:hanging="268"/>
      </w:pPr>
      <w:rPr>
        <w:rFonts w:hint="default"/>
        <w:lang w:val="en-US" w:eastAsia="en-US" w:bidi="ar-SA"/>
      </w:rPr>
    </w:lvl>
    <w:lvl w:ilvl="4" w:tplc="0704709E">
      <w:numFmt w:val="bullet"/>
      <w:lvlText w:val="•"/>
      <w:lvlJc w:val="left"/>
      <w:pPr>
        <w:ind w:left="1482" w:hanging="268"/>
      </w:pPr>
      <w:rPr>
        <w:rFonts w:hint="default"/>
        <w:lang w:val="en-US" w:eastAsia="en-US" w:bidi="ar-SA"/>
      </w:rPr>
    </w:lvl>
    <w:lvl w:ilvl="5" w:tplc="F1BAFB74">
      <w:numFmt w:val="bullet"/>
      <w:lvlText w:val="•"/>
      <w:lvlJc w:val="left"/>
      <w:pPr>
        <w:ind w:left="1763" w:hanging="268"/>
      </w:pPr>
      <w:rPr>
        <w:rFonts w:hint="default"/>
        <w:lang w:val="en-US" w:eastAsia="en-US" w:bidi="ar-SA"/>
      </w:rPr>
    </w:lvl>
    <w:lvl w:ilvl="6" w:tplc="319461A0">
      <w:numFmt w:val="bullet"/>
      <w:lvlText w:val="•"/>
      <w:lvlJc w:val="left"/>
      <w:pPr>
        <w:ind w:left="2043" w:hanging="268"/>
      </w:pPr>
      <w:rPr>
        <w:rFonts w:hint="default"/>
        <w:lang w:val="en-US" w:eastAsia="en-US" w:bidi="ar-SA"/>
      </w:rPr>
    </w:lvl>
    <w:lvl w:ilvl="7" w:tplc="9320A7E6">
      <w:numFmt w:val="bullet"/>
      <w:lvlText w:val="•"/>
      <w:lvlJc w:val="left"/>
      <w:pPr>
        <w:ind w:left="2324" w:hanging="268"/>
      </w:pPr>
      <w:rPr>
        <w:rFonts w:hint="default"/>
        <w:lang w:val="en-US" w:eastAsia="en-US" w:bidi="ar-SA"/>
      </w:rPr>
    </w:lvl>
    <w:lvl w:ilvl="8" w:tplc="A6662A6E">
      <w:numFmt w:val="bullet"/>
      <w:lvlText w:val="•"/>
      <w:lvlJc w:val="left"/>
      <w:pPr>
        <w:ind w:left="2604" w:hanging="268"/>
      </w:pPr>
      <w:rPr>
        <w:rFonts w:hint="default"/>
        <w:lang w:val="en-US" w:eastAsia="en-US" w:bidi="ar-SA"/>
      </w:rPr>
    </w:lvl>
  </w:abstractNum>
  <w:abstractNum w:abstractNumId="27" w15:restartNumberingAfterBreak="0">
    <w:nsid w:val="48BA46FE"/>
    <w:multiLevelType w:val="hybridMultilevel"/>
    <w:tmpl w:val="A9080DDC"/>
    <w:lvl w:ilvl="0" w:tplc="2D8E173E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F862591E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2A0A3C76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EB442D08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F4EA4C46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69BCCFE8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79981D5A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539E3DE2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5BAC6634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28" w15:restartNumberingAfterBreak="0">
    <w:nsid w:val="4BF7033D"/>
    <w:multiLevelType w:val="hybridMultilevel"/>
    <w:tmpl w:val="C458FCCA"/>
    <w:lvl w:ilvl="0" w:tplc="727461B8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2D3CCD5A">
      <w:numFmt w:val="bullet"/>
      <w:lvlText w:val="•"/>
      <w:lvlJc w:val="left"/>
      <w:pPr>
        <w:ind w:left="655" w:hanging="273"/>
      </w:pPr>
      <w:rPr>
        <w:rFonts w:hint="default"/>
        <w:lang w:val="en-US" w:eastAsia="en-US" w:bidi="ar-SA"/>
      </w:rPr>
    </w:lvl>
    <w:lvl w:ilvl="2" w:tplc="8C42548E">
      <w:numFmt w:val="bullet"/>
      <w:lvlText w:val="•"/>
      <w:lvlJc w:val="left"/>
      <w:pPr>
        <w:ind w:left="950" w:hanging="273"/>
      </w:pPr>
      <w:rPr>
        <w:rFonts w:hint="default"/>
        <w:lang w:val="en-US" w:eastAsia="en-US" w:bidi="ar-SA"/>
      </w:rPr>
    </w:lvl>
    <w:lvl w:ilvl="3" w:tplc="27ECD52E">
      <w:numFmt w:val="bullet"/>
      <w:lvlText w:val="•"/>
      <w:lvlJc w:val="left"/>
      <w:pPr>
        <w:ind w:left="1245" w:hanging="273"/>
      </w:pPr>
      <w:rPr>
        <w:rFonts w:hint="default"/>
        <w:lang w:val="en-US" w:eastAsia="en-US" w:bidi="ar-SA"/>
      </w:rPr>
    </w:lvl>
    <w:lvl w:ilvl="4" w:tplc="FF4EDA9E">
      <w:numFmt w:val="bullet"/>
      <w:lvlText w:val="•"/>
      <w:lvlJc w:val="left"/>
      <w:pPr>
        <w:ind w:left="1540" w:hanging="273"/>
      </w:pPr>
      <w:rPr>
        <w:rFonts w:hint="default"/>
        <w:lang w:val="en-US" w:eastAsia="en-US" w:bidi="ar-SA"/>
      </w:rPr>
    </w:lvl>
    <w:lvl w:ilvl="5" w:tplc="5D3064F2">
      <w:numFmt w:val="bullet"/>
      <w:lvlText w:val="•"/>
      <w:lvlJc w:val="left"/>
      <w:pPr>
        <w:ind w:left="1835" w:hanging="273"/>
      </w:pPr>
      <w:rPr>
        <w:rFonts w:hint="default"/>
        <w:lang w:val="en-US" w:eastAsia="en-US" w:bidi="ar-SA"/>
      </w:rPr>
    </w:lvl>
    <w:lvl w:ilvl="6" w:tplc="03CE72FE">
      <w:numFmt w:val="bullet"/>
      <w:lvlText w:val="•"/>
      <w:lvlJc w:val="left"/>
      <w:pPr>
        <w:ind w:left="2130" w:hanging="273"/>
      </w:pPr>
      <w:rPr>
        <w:rFonts w:hint="default"/>
        <w:lang w:val="en-US" w:eastAsia="en-US" w:bidi="ar-SA"/>
      </w:rPr>
    </w:lvl>
    <w:lvl w:ilvl="7" w:tplc="E3200256">
      <w:numFmt w:val="bullet"/>
      <w:lvlText w:val="•"/>
      <w:lvlJc w:val="left"/>
      <w:pPr>
        <w:ind w:left="2425" w:hanging="273"/>
      </w:pPr>
      <w:rPr>
        <w:rFonts w:hint="default"/>
        <w:lang w:val="en-US" w:eastAsia="en-US" w:bidi="ar-SA"/>
      </w:rPr>
    </w:lvl>
    <w:lvl w:ilvl="8" w:tplc="F34A2102">
      <w:numFmt w:val="bullet"/>
      <w:lvlText w:val="•"/>
      <w:lvlJc w:val="left"/>
      <w:pPr>
        <w:ind w:left="2720" w:hanging="273"/>
      </w:pPr>
      <w:rPr>
        <w:rFonts w:hint="default"/>
        <w:lang w:val="en-US" w:eastAsia="en-US" w:bidi="ar-SA"/>
      </w:rPr>
    </w:lvl>
  </w:abstractNum>
  <w:abstractNum w:abstractNumId="29" w15:restartNumberingAfterBreak="0">
    <w:nsid w:val="4D2B356E"/>
    <w:multiLevelType w:val="hybridMultilevel"/>
    <w:tmpl w:val="092C237A"/>
    <w:lvl w:ilvl="0" w:tplc="682CCC66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DA7A0C04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5A608D5E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E38E700E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536E1E2A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72EE9B08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F97CA10C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C1EAC1F8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FE78FBCA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30" w15:restartNumberingAfterBreak="0">
    <w:nsid w:val="4E8E71A3"/>
    <w:multiLevelType w:val="hybridMultilevel"/>
    <w:tmpl w:val="85489BE0"/>
    <w:lvl w:ilvl="0" w:tplc="64F44A04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C8AC1EF4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E76CB262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F5D69B42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CE80821E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45E83368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7884D894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4EB29CD8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881E56CA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31" w15:restartNumberingAfterBreak="0">
    <w:nsid w:val="5154494E"/>
    <w:multiLevelType w:val="hybridMultilevel"/>
    <w:tmpl w:val="ECECA8D4"/>
    <w:lvl w:ilvl="0" w:tplc="4324176E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1FBA6D90">
      <w:numFmt w:val="bullet"/>
      <w:lvlText w:val="•"/>
      <w:lvlJc w:val="left"/>
      <w:pPr>
        <w:ind w:left="655" w:hanging="273"/>
      </w:pPr>
      <w:rPr>
        <w:rFonts w:hint="default"/>
        <w:lang w:val="en-US" w:eastAsia="en-US" w:bidi="ar-SA"/>
      </w:rPr>
    </w:lvl>
    <w:lvl w:ilvl="2" w:tplc="8902878C">
      <w:numFmt w:val="bullet"/>
      <w:lvlText w:val="•"/>
      <w:lvlJc w:val="left"/>
      <w:pPr>
        <w:ind w:left="950" w:hanging="273"/>
      </w:pPr>
      <w:rPr>
        <w:rFonts w:hint="default"/>
        <w:lang w:val="en-US" w:eastAsia="en-US" w:bidi="ar-SA"/>
      </w:rPr>
    </w:lvl>
    <w:lvl w:ilvl="3" w:tplc="973ECC22">
      <w:numFmt w:val="bullet"/>
      <w:lvlText w:val="•"/>
      <w:lvlJc w:val="left"/>
      <w:pPr>
        <w:ind w:left="1245" w:hanging="273"/>
      </w:pPr>
      <w:rPr>
        <w:rFonts w:hint="default"/>
        <w:lang w:val="en-US" w:eastAsia="en-US" w:bidi="ar-SA"/>
      </w:rPr>
    </w:lvl>
    <w:lvl w:ilvl="4" w:tplc="A8067462">
      <w:numFmt w:val="bullet"/>
      <w:lvlText w:val="•"/>
      <w:lvlJc w:val="left"/>
      <w:pPr>
        <w:ind w:left="1540" w:hanging="273"/>
      </w:pPr>
      <w:rPr>
        <w:rFonts w:hint="default"/>
        <w:lang w:val="en-US" w:eastAsia="en-US" w:bidi="ar-SA"/>
      </w:rPr>
    </w:lvl>
    <w:lvl w:ilvl="5" w:tplc="68F84BDA">
      <w:numFmt w:val="bullet"/>
      <w:lvlText w:val="•"/>
      <w:lvlJc w:val="left"/>
      <w:pPr>
        <w:ind w:left="1835" w:hanging="273"/>
      </w:pPr>
      <w:rPr>
        <w:rFonts w:hint="default"/>
        <w:lang w:val="en-US" w:eastAsia="en-US" w:bidi="ar-SA"/>
      </w:rPr>
    </w:lvl>
    <w:lvl w:ilvl="6" w:tplc="5BA8CEF2">
      <w:numFmt w:val="bullet"/>
      <w:lvlText w:val="•"/>
      <w:lvlJc w:val="left"/>
      <w:pPr>
        <w:ind w:left="2130" w:hanging="273"/>
      </w:pPr>
      <w:rPr>
        <w:rFonts w:hint="default"/>
        <w:lang w:val="en-US" w:eastAsia="en-US" w:bidi="ar-SA"/>
      </w:rPr>
    </w:lvl>
    <w:lvl w:ilvl="7" w:tplc="9604B440">
      <w:numFmt w:val="bullet"/>
      <w:lvlText w:val="•"/>
      <w:lvlJc w:val="left"/>
      <w:pPr>
        <w:ind w:left="2425" w:hanging="273"/>
      </w:pPr>
      <w:rPr>
        <w:rFonts w:hint="default"/>
        <w:lang w:val="en-US" w:eastAsia="en-US" w:bidi="ar-SA"/>
      </w:rPr>
    </w:lvl>
    <w:lvl w:ilvl="8" w:tplc="AEBE5506">
      <w:numFmt w:val="bullet"/>
      <w:lvlText w:val="•"/>
      <w:lvlJc w:val="left"/>
      <w:pPr>
        <w:ind w:left="2720" w:hanging="273"/>
      </w:pPr>
      <w:rPr>
        <w:rFonts w:hint="default"/>
        <w:lang w:val="en-US" w:eastAsia="en-US" w:bidi="ar-SA"/>
      </w:rPr>
    </w:lvl>
  </w:abstractNum>
  <w:abstractNum w:abstractNumId="32" w15:restartNumberingAfterBreak="0">
    <w:nsid w:val="5CFC7F73"/>
    <w:multiLevelType w:val="hybridMultilevel"/>
    <w:tmpl w:val="77FC97F2"/>
    <w:lvl w:ilvl="0" w:tplc="9F7AB75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83FE059E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C204A624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1D96868E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9776359C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2D0204B8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4364E80A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609247C6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C87A72F6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33" w15:restartNumberingAfterBreak="0">
    <w:nsid w:val="604E5DBF"/>
    <w:multiLevelType w:val="hybridMultilevel"/>
    <w:tmpl w:val="634CFA5A"/>
    <w:lvl w:ilvl="0" w:tplc="E1C03E30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380EFD78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84729CD8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AF1E8BF6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FBF8E038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866686B6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59AA283E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2CDC5186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FF589892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34" w15:restartNumberingAfterBreak="0">
    <w:nsid w:val="632F3F73"/>
    <w:multiLevelType w:val="hybridMultilevel"/>
    <w:tmpl w:val="DA6CD8F0"/>
    <w:lvl w:ilvl="0" w:tplc="1048020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95205AB2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B0C8580E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9FC4A882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2A6257C8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E8ACB8FA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BD0059BE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36BAD446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1FB02AD8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35" w15:restartNumberingAfterBreak="0">
    <w:nsid w:val="689D2D8A"/>
    <w:multiLevelType w:val="hybridMultilevel"/>
    <w:tmpl w:val="9E86E836"/>
    <w:lvl w:ilvl="0" w:tplc="EC668FA0">
      <w:numFmt w:val="bullet"/>
      <w:lvlText w:val=""/>
      <w:lvlJc w:val="left"/>
      <w:pPr>
        <w:ind w:left="665" w:hanging="360"/>
      </w:pPr>
      <w:rPr>
        <w:rFonts w:ascii="Wingdings" w:eastAsia="Wingdings" w:hAnsi="Wingdings" w:cs="Wingdings" w:hint="default"/>
        <w:color w:val="808080"/>
        <w:w w:val="100"/>
        <w:sz w:val="22"/>
        <w:szCs w:val="22"/>
        <w:lang w:val="en-US" w:eastAsia="en-US" w:bidi="ar-SA"/>
      </w:rPr>
    </w:lvl>
    <w:lvl w:ilvl="1" w:tplc="8690BEC4">
      <w:numFmt w:val="bullet"/>
      <w:lvlText w:val="•"/>
      <w:lvlJc w:val="left"/>
      <w:pPr>
        <w:ind w:left="1329" w:hanging="360"/>
      </w:pPr>
      <w:rPr>
        <w:rFonts w:hint="default"/>
        <w:lang w:val="en-US" w:eastAsia="en-US" w:bidi="ar-SA"/>
      </w:rPr>
    </w:lvl>
    <w:lvl w:ilvl="2" w:tplc="0E5C409E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3" w:tplc="7C844EBA">
      <w:numFmt w:val="bullet"/>
      <w:lvlText w:val="•"/>
      <w:lvlJc w:val="left"/>
      <w:pPr>
        <w:ind w:left="2667" w:hanging="360"/>
      </w:pPr>
      <w:rPr>
        <w:rFonts w:hint="default"/>
        <w:lang w:val="en-US" w:eastAsia="en-US" w:bidi="ar-SA"/>
      </w:rPr>
    </w:lvl>
    <w:lvl w:ilvl="4" w:tplc="BE52C960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 w:tplc="1424ED26"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6" w:tplc="56C8A47A">
      <w:numFmt w:val="bullet"/>
      <w:lvlText w:val="•"/>
      <w:lvlJc w:val="left"/>
      <w:pPr>
        <w:ind w:left="4674" w:hanging="360"/>
      </w:pPr>
      <w:rPr>
        <w:rFonts w:hint="default"/>
        <w:lang w:val="en-US" w:eastAsia="en-US" w:bidi="ar-SA"/>
      </w:rPr>
    </w:lvl>
    <w:lvl w:ilvl="7" w:tplc="8320E7A8">
      <w:numFmt w:val="bullet"/>
      <w:lvlText w:val="•"/>
      <w:lvlJc w:val="left"/>
      <w:pPr>
        <w:ind w:left="5343" w:hanging="360"/>
      </w:pPr>
      <w:rPr>
        <w:rFonts w:hint="default"/>
        <w:lang w:val="en-US" w:eastAsia="en-US" w:bidi="ar-SA"/>
      </w:rPr>
    </w:lvl>
    <w:lvl w:ilvl="8" w:tplc="9B241C08">
      <w:numFmt w:val="bullet"/>
      <w:lvlText w:val="•"/>
      <w:lvlJc w:val="left"/>
      <w:pPr>
        <w:ind w:left="601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68B771F9"/>
    <w:multiLevelType w:val="hybridMultilevel"/>
    <w:tmpl w:val="4A82DFF4"/>
    <w:lvl w:ilvl="0" w:tplc="4F18D27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504E76E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158A8BBC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1C4E265A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BD063434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21F4150E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3A624710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ADE00882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CDA81BF6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37" w15:restartNumberingAfterBreak="0">
    <w:nsid w:val="6D906F3F"/>
    <w:multiLevelType w:val="hybridMultilevel"/>
    <w:tmpl w:val="42900364"/>
    <w:lvl w:ilvl="0" w:tplc="5452469A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DA8A6EAA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FA9012AA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4A169A6C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CA48B528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3CE46E06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531E3EAE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FDF08114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832CB73A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38" w15:restartNumberingAfterBreak="0">
    <w:nsid w:val="6EA91304"/>
    <w:multiLevelType w:val="hybridMultilevel"/>
    <w:tmpl w:val="63900EDC"/>
    <w:lvl w:ilvl="0" w:tplc="7F0A41B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05B437A6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241CCC10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21669AD2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E62476D2">
      <w:numFmt w:val="bullet"/>
      <w:lvlText w:val="•"/>
      <w:lvlJc w:val="left"/>
      <w:pPr>
        <w:ind w:left="1432" w:hanging="273"/>
      </w:pPr>
      <w:rPr>
        <w:rFonts w:hint="default"/>
        <w:lang w:val="en-US" w:eastAsia="en-US" w:bidi="ar-SA"/>
      </w:rPr>
    </w:lvl>
    <w:lvl w:ilvl="5" w:tplc="F08014B0">
      <w:numFmt w:val="bullet"/>
      <w:lvlText w:val="•"/>
      <w:lvlJc w:val="left"/>
      <w:pPr>
        <w:ind w:left="1700" w:hanging="273"/>
      </w:pPr>
      <w:rPr>
        <w:rFonts w:hint="default"/>
        <w:lang w:val="en-US" w:eastAsia="en-US" w:bidi="ar-SA"/>
      </w:rPr>
    </w:lvl>
    <w:lvl w:ilvl="6" w:tplc="0658AAEC">
      <w:numFmt w:val="bullet"/>
      <w:lvlText w:val="•"/>
      <w:lvlJc w:val="left"/>
      <w:pPr>
        <w:ind w:left="1968" w:hanging="273"/>
      </w:pPr>
      <w:rPr>
        <w:rFonts w:hint="default"/>
        <w:lang w:val="en-US" w:eastAsia="en-US" w:bidi="ar-SA"/>
      </w:rPr>
    </w:lvl>
    <w:lvl w:ilvl="7" w:tplc="C750FCA6">
      <w:numFmt w:val="bullet"/>
      <w:lvlText w:val="•"/>
      <w:lvlJc w:val="left"/>
      <w:pPr>
        <w:ind w:left="2236" w:hanging="273"/>
      </w:pPr>
      <w:rPr>
        <w:rFonts w:hint="default"/>
        <w:lang w:val="en-US" w:eastAsia="en-US" w:bidi="ar-SA"/>
      </w:rPr>
    </w:lvl>
    <w:lvl w:ilvl="8" w:tplc="F1109A64">
      <w:numFmt w:val="bullet"/>
      <w:lvlText w:val="•"/>
      <w:lvlJc w:val="left"/>
      <w:pPr>
        <w:ind w:left="2504" w:hanging="273"/>
      </w:pPr>
      <w:rPr>
        <w:rFonts w:hint="default"/>
        <w:lang w:val="en-US" w:eastAsia="en-US" w:bidi="ar-SA"/>
      </w:rPr>
    </w:lvl>
  </w:abstractNum>
  <w:abstractNum w:abstractNumId="39" w15:restartNumberingAfterBreak="0">
    <w:nsid w:val="6EB14184"/>
    <w:multiLevelType w:val="hybridMultilevel"/>
    <w:tmpl w:val="6130C3DA"/>
    <w:lvl w:ilvl="0" w:tplc="3EC0C8BC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4E965330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AD6ECEF0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6336AECA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FAD679AE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A4DE79DC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748EEF02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AD005066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DAFC7B4A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40" w15:restartNumberingAfterBreak="0">
    <w:nsid w:val="6F1247CD"/>
    <w:multiLevelType w:val="hybridMultilevel"/>
    <w:tmpl w:val="A922015A"/>
    <w:lvl w:ilvl="0" w:tplc="2050F6FC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B9866C0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3140CC84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603EBA38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A984DCA4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2C1A407E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9F32C91C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F63C1886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2BDC0D4A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41" w15:restartNumberingAfterBreak="0">
    <w:nsid w:val="6F2B25DD"/>
    <w:multiLevelType w:val="hybridMultilevel"/>
    <w:tmpl w:val="780E498A"/>
    <w:lvl w:ilvl="0" w:tplc="856E538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AD10DF56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7E9A5E3C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BAA4C906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9680517E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A44A4ABE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D4C0630A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E96A44B8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D49C232E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42" w15:restartNumberingAfterBreak="0">
    <w:nsid w:val="75E63DC7"/>
    <w:multiLevelType w:val="hybridMultilevel"/>
    <w:tmpl w:val="9BFC8CDE"/>
    <w:lvl w:ilvl="0" w:tplc="A7366E9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9AF8972C">
      <w:numFmt w:val="bullet"/>
      <w:lvlText w:val="•"/>
      <w:lvlJc w:val="left"/>
      <w:pPr>
        <w:ind w:left="628" w:hanging="273"/>
      </w:pPr>
      <w:rPr>
        <w:rFonts w:hint="default"/>
        <w:lang w:val="en-US" w:eastAsia="en-US" w:bidi="ar-SA"/>
      </w:rPr>
    </w:lvl>
    <w:lvl w:ilvl="2" w:tplc="F03E3C96">
      <w:numFmt w:val="bullet"/>
      <w:lvlText w:val="•"/>
      <w:lvlJc w:val="left"/>
      <w:pPr>
        <w:ind w:left="896" w:hanging="273"/>
      </w:pPr>
      <w:rPr>
        <w:rFonts w:hint="default"/>
        <w:lang w:val="en-US" w:eastAsia="en-US" w:bidi="ar-SA"/>
      </w:rPr>
    </w:lvl>
    <w:lvl w:ilvl="3" w:tplc="BDB8D6F4">
      <w:numFmt w:val="bullet"/>
      <w:lvlText w:val="•"/>
      <w:lvlJc w:val="left"/>
      <w:pPr>
        <w:ind w:left="1164" w:hanging="273"/>
      </w:pPr>
      <w:rPr>
        <w:rFonts w:hint="default"/>
        <w:lang w:val="en-US" w:eastAsia="en-US" w:bidi="ar-SA"/>
      </w:rPr>
    </w:lvl>
    <w:lvl w:ilvl="4" w:tplc="CD20FE5E">
      <w:numFmt w:val="bullet"/>
      <w:lvlText w:val="•"/>
      <w:lvlJc w:val="left"/>
      <w:pPr>
        <w:ind w:left="1433" w:hanging="273"/>
      </w:pPr>
      <w:rPr>
        <w:rFonts w:hint="default"/>
        <w:lang w:val="en-US" w:eastAsia="en-US" w:bidi="ar-SA"/>
      </w:rPr>
    </w:lvl>
    <w:lvl w:ilvl="5" w:tplc="098EF528">
      <w:numFmt w:val="bullet"/>
      <w:lvlText w:val="•"/>
      <w:lvlJc w:val="left"/>
      <w:pPr>
        <w:ind w:left="1701" w:hanging="273"/>
      </w:pPr>
      <w:rPr>
        <w:rFonts w:hint="default"/>
        <w:lang w:val="en-US" w:eastAsia="en-US" w:bidi="ar-SA"/>
      </w:rPr>
    </w:lvl>
    <w:lvl w:ilvl="6" w:tplc="9000DE56">
      <w:numFmt w:val="bullet"/>
      <w:lvlText w:val="•"/>
      <w:lvlJc w:val="left"/>
      <w:pPr>
        <w:ind w:left="1969" w:hanging="273"/>
      </w:pPr>
      <w:rPr>
        <w:rFonts w:hint="default"/>
        <w:lang w:val="en-US" w:eastAsia="en-US" w:bidi="ar-SA"/>
      </w:rPr>
    </w:lvl>
    <w:lvl w:ilvl="7" w:tplc="18C6AA22">
      <w:numFmt w:val="bullet"/>
      <w:lvlText w:val="•"/>
      <w:lvlJc w:val="left"/>
      <w:pPr>
        <w:ind w:left="2238" w:hanging="273"/>
      </w:pPr>
      <w:rPr>
        <w:rFonts w:hint="default"/>
        <w:lang w:val="en-US" w:eastAsia="en-US" w:bidi="ar-SA"/>
      </w:rPr>
    </w:lvl>
    <w:lvl w:ilvl="8" w:tplc="7C72C376">
      <w:numFmt w:val="bullet"/>
      <w:lvlText w:val="•"/>
      <w:lvlJc w:val="left"/>
      <w:pPr>
        <w:ind w:left="2506" w:hanging="273"/>
      </w:pPr>
      <w:rPr>
        <w:rFonts w:hint="default"/>
        <w:lang w:val="en-US" w:eastAsia="en-US" w:bidi="ar-SA"/>
      </w:rPr>
    </w:lvl>
  </w:abstractNum>
  <w:abstractNum w:abstractNumId="43" w15:restartNumberingAfterBreak="0">
    <w:nsid w:val="76E86FE2"/>
    <w:multiLevelType w:val="hybridMultilevel"/>
    <w:tmpl w:val="1EBEB09A"/>
    <w:lvl w:ilvl="0" w:tplc="8BF24182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748C7ABE">
      <w:numFmt w:val="bullet"/>
      <w:lvlText w:val="•"/>
      <w:lvlJc w:val="left"/>
      <w:pPr>
        <w:ind w:left="646" w:hanging="273"/>
      </w:pPr>
      <w:rPr>
        <w:rFonts w:hint="default"/>
        <w:lang w:val="en-US" w:eastAsia="en-US" w:bidi="ar-SA"/>
      </w:rPr>
    </w:lvl>
    <w:lvl w:ilvl="2" w:tplc="531E1D98">
      <w:numFmt w:val="bullet"/>
      <w:lvlText w:val="•"/>
      <w:lvlJc w:val="left"/>
      <w:pPr>
        <w:ind w:left="932" w:hanging="273"/>
      </w:pPr>
      <w:rPr>
        <w:rFonts w:hint="default"/>
        <w:lang w:val="en-US" w:eastAsia="en-US" w:bidi="ar-SA"/>
      </w:rPr>
    </w:lvl>
    <w:lvl w:ilvl="3" w:tplc="A82E7A9C">
      <w:numFmt w:val="bullet"/>
      <w:lvlText w:val="•"/>
      <w:lvlJc w:val="left"/>
      <w:pPr>
        <w:ind w:left="1218" w:hanging="273"/>
      </w:pPr>
      <w:rPr>
        <w:rFonts w:hint="default"/>
        <w:lang w:val="en-US" w:eastAsia="en-US" w:bidi="ar-SA"/>
      </w:rPr>
    </w:lvl>
    <w:lvl w:ilvl="4" w:tplc="12E658A2">
      <w:numFmt w:val="bullet"/>
      <w:lvlText w:val="•"/>
      <w:lvlJc w:val="left"/>
      <w:pPr>
        <w:ind w:left="1504" w:hanging="273"/>
      </w:pPr>
      <w:rPr>
        <w:rFonts w:hint="default"/>
        <w:lang w:val="en-US" w:eastAsia="en-US" w:bidi="ar-SA"/>
      </w:rPr>
    </w:lvl>
    <w:lvl w:ilvl="5" w:tplc="95E26A94">
      <w:numFmt w:val="bullet"/>
      <w:lvlText w:val="•"/>
      <w:lvlJc w:val="left"/>
      <w:pPr>
        <w:ind w:left="1790" w:hanging="273"/>
      </w:pPr>
      <w:rPr>
        <w:rFonts w:hint="default"/>
        <w:lang w:val="en-US" w:eastAsia="en-US" w:bidi="ar-SA"/>
      </w:rPr>
    </w:lvl>
    <w:lvl w:ilvl="6" w:tplc="433818CA">
      <w:numFmt w:val="bullet"/>
      <w:lvlText w:val="•"/>
      <w:lvlJc w:val="left"/>
      <w:pPr>
        <w:ind w:left="2076" w:hanging="273"/>
      </w:pPr>
      <w:rPr>
        <w:rFonts w:hint="default"/>
        <w:lang w:val="en-US" w:eastAsia="en-US" w:bidi="ar-SA"/>
      </w:rPr>
    </w:lvl>
    <w:lvl w:ilvl="7" w:tplc="54D6F234">
      <w:numFmt w:val="bullet"/>
      <w:lvlText w:val="•"/>
      <w:lvlJc w:val="left"/>
      <w:pPr>
        <w:ind w:left="2362" w:hanging="273"/>
      </w:pPr>
      <w:rPr>
        <w:rFonts w:hint="default"/>
        <w:lang w:val="en-US" w:eastAsia="en-US" w:bidi="ar-SA"/>
      </w:rPr>
    </w:lvl>
    <w:lvl w:ilvl="8" w:tplc="78FAA740">
      <w:numFmt w:val="bullet"/>
      <w:lvlText w:val="•"/>
      <w:lvlJc w:val="left"/>
      <w:pPr>
        <w:ind w:left="2648" w:hanging="273"/>
      </w:pPr>
      <w:rPr>
        <w:rFonts w:hint="default"/>
        <w:lang w:val="en-US" w:eastAsia="en-US" w:bidi="ar-SA"/>
      </w:rPr>
    </w:lvl>
  </w:abstractNum>
  <w:abstractNum w:abstractNumId="44" w15:restartNumberingAfterBreak="0">
    <w:nsid w:val="78EA6ECC"/>
    <w:multiLevelType w:val="hybridMultilevel"/>
    <w:tmpl w:val="904A035A"/>
    <w:lvl w:ilvl="0" w:tplc="F6CC9060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1848D232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7B222D5C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6804FE0A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7AFA39E8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E8F472B4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035639B4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3A3C97B8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08B68A5A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abstractNum w:abstractNumId="45" w15:restartNumberingAfterBreak="0">
    <w:nsid w:val="79905906"/>
    <w:multiLevelType w:val="hybridMultilevel"/>
    <w:tmpl w:val="1E808668"/>
    <w:lvl w:ilvl="0" w:tplc="BFFCB626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521EE080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5162AADE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AB8A50FA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01ECFEBC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16728A14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8DDE27B4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9AA09146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D6FE4976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46" w15:restartNumberingAfterBreak="0">
    <w:nsid w:val="7AF553F4"/>
    <w:multiLevelType w:val="hybridMultilevel"/>
    <w:tmpl w:val="E05A66F2"/>
    <w:lvl w:ilvl="0" w:tplc="A740DF28">
      <w:numFmt w:val="bullet"/>
      <w:lvlText w:val=""/>
      <w:lvlJc w:val="left"/>
      <w:pPr>
        <w:ind w:left="358" w:hanging="268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BF7C6C3E">
      <w:numFmt w:val="bullet"/>
      <w:lvlText w:val="•"/>
      <w:lvlJc w:val="left"/>
      <w:pPr>
        <w:ind w:left="640" w:hanging="268"/>
      </w:pPr>
      <w:rPr>
        <w:rFonts w:hint="default"/>
        <w:lang w:val="en-US" w:eastAsia="en-US" w:bidi="ar-SA"/>
      </w:rPr>
    </w:lvl>
    <w:lvl w:ilvl="2" w:tplc="ED3CC474">
      <w:numFmt w:val="bullet"/>
      <w:lvlText w:val="•"/>
      <w:lvlJc w:val="left"/>
      <w:pPr>
        <w:ind w:left="921" w:hanging="268"/>
      </w:pPr>
      <w:rPr>
        <w:rFonts w:hint="default"/>
        <w:lang w:val="en-US" w:eastAsia="en-US" w:bidi="ar-SA"/>
      </w:rPr>
    </w:lvl>
    <w:lvl w:ilvl="3" w:tplc="4B3E00D2">
      <w:numFmt w:val="bullet"/>
      <w:lvlText w:val="•"/>
      <w:lvlJc w:val="left"/>
      <w:pPr>
        <w:ind w:left="1202" w:hanging="268"/>
      </w:pPr>
      <w:rPr>
        <w:rFonts w:hint="default"/>
        <w:lang w:val="en-US" w:eastAsia="en-US" w:bidi="ar-SA"/>
      </w:rPr>
    </w:lvl>
    <w:lvl w:ilvl="4" w:tplc="F0D84F94">
      <w:numFmt w:val="bullet"/>
      <w:lvlText w:val="•"/>
      <w:lvlJc w:val="left"/>
      <w:pPr>
        <w:ind w:left="1483" w:hanging="268"/>
      </w:pPr>
      <w:rPr>
        <w:rFonts w:hint="default"/>
        <w:lang w:val="en-US" w:eastAsia="en-US" w:bidi="ar-SA"/>
      </w:rPr>
    </w:lvl>
    <w:lvl w:ilvl="5" w:tplc="370EA51C">
      <w:numFmt w:val="bullet"/>
      <w:lvlText w:val="•"/>
      <w:lvlJc w:val="left"/>
      <w:pPr>
        <w:ind w:left="1764" w:hanging="268"/>
      </w:pPr>
      <w:rPr>
        <w:rFonts w:hint="default"/>
        <w:lang w:val="en-US" w:eastAsia="en-US" w:bidi="ar-SA"/>
      </w:rPr>
    </w:lvl>
    <w:lvl w:ilvl="6" w:tplc="C9CAF92A">
      <w:numFmt w:val="bullet"/>
      <w:lvlText w:val="•"/>
      <w:lvlJc w:val="left"/>
      <w:pPr>
        <w:ind w:left="2044" w:hanging="268"/>
      </w:pPr>
      <w:rPr>
        <w:rFonts w:hint="default"/>
        <w:lang w:val="en-US" w:eastAsia="en-US" w:bidi="ar-SA"/>
      </w:rPr>
    </w:lvl>
    <w:lvl w:ilvl="7" w:tplc="8550E99A">
      <w:numFmt w:val="bullet"/>
      <w:lvlText w:val="•"/>
      <w:lvlJc w:val="left"/>
      <w:pPr>
        <w:ind w:left="2325" w:hanging="268"/>
      </w:pPr>
      <w:rPr>
        <w:rFonts w:hint="default"/>
        <w:lang w:val="en-US" w:eastAsia="en-US" w:bidi="ar-SA"/>
      </w:rPr>
    </w:lvl>
    <w:lvl w:ilvl="8" w:tplc="6768638A">
      <w:numFmt w:val="bullet"/>
      <w:lvlText w:val="•"/>
      <w:lvlJc w:val="left"/>
      <w:pPr>
        <w:ind w:left="2606" w:hanging="268"/>
      </w:pPr>
      <w:rPr>
        <w:rFonts w:hint="default"/>
        <w:lang w:val="en-US" w:eastAsia="en-US" w:bidi="ar-SA"/>
      </w:rPr>
    </w:lvl>
  </w:abstractNum>
  <w:abstractNum w:abstractNumId="47" w15:restartNumberingAfterBreak="0">
    <w:nsid w:val="7D2F541F"/>
    <w:multiLevelType w:val="hybridMultilevel"/>
    <w:tmpl w:val="ED9E7FC6"/>
    <w:lvl w:ilvl="0" w:tplc="627EEA62">
      <w:numFmt w:val="bullet"/>
      <w:lvlText w:val=""/>
      <w:lvlJc w:val="left"/>
      <w:pPr>
        <w:ind w:left="355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48568972">
      <w:numFmt w:val="bullet"/>
      <w:lvlText w:val="•"/>
      <w:lvlJc w:val="left"/>
      <w:pPr>
        <w:ind w:left="600" w:hanging="273"/>
      </w:pPr>
      <w:rPr>
        <w:rFonts w:hint="default"/>
        <w:lang w:val="en-US" w:eastAsia="en-US" w:bidi="ar-SA"/>
      </w:rPr>
    </w:lvl>
    <w:lvl w:ilvl="2" w:tplc="55F2AEA6">
      <w:numFmt w:val="bullet"/>
      <w:lvlText w:val="•"/>
      <w:lvlJc w:val="left"/>
      <w:pPr>
        <w:ind w:left="841" w:hanging="273"/>
      </w:pPr>
      <w:rPr>
        <w:rFonts w:hint="default"/>
        <w:lang w:val="en-US" w:eastAsia="en-US" w:bidi="ar-SA"/>
      </w:rPr>
    </w:lvl>
    <w:lvl w:ilvl="3" w:tplc="810AC484">
      <w:numFmt w:val="bullet"/>
      <w:lvlText w:val="•"/>
      <w:lvlJc w:val="left"/>
      <w:pPr>
        <w:ind w:left="1082" w:hanging="273"/>
      </w:pPr>
      <w:rPr>
        <w:rFonts w:hint="default"/>
        <w:lang w:val="en-US" w:eastAsia="en-US" w:bidi="ar-SA"/>
      </w:rPr>
    </w:lvl>
    <w:lvl w:ilvl="4" w:tplc="857A3E34">
      <w:numFmt w:val="bullet"/>
      <w:lvlText w:val="•"/>
      <w:lvlJc w:val="left"/>
      <w:pPr>
        <w:ind w:left="1323" w:hanging="273"/>
      </w:pPr>
      <w:rPr>
        <w:rFonts w:hint="default"/>
        <w:lang w:val="en-US" w:eastAsia="en-US" w:bidi="ar-SA"/>
      </w:rPr>
    </w:lvl>
    <w:lvl w:ilvl="5" w:tplc="9F5E5832">
      <w:numFmt w:val="bullet"/>
      <w:lvlText w:val="•"/>
      <w:lvlJc w:val="left"/>
      <w:pPr>
        <w:ind w:left="1564" w:hanging="273"/>
      </w:pPr>
      <w:rPr>
        <w:rFonts w:hint="default"/>
        <w:lang w:val="en-US" w:eastAsia="en-US" w:bidi="ar-SA"/>
      </w:rPr>
    </w:lvl>
    <w:lvl w:ilvl="6" w:tplc="F8520D8C">
      <w:numFmt w:val="bullet"/>
      <w:lvlText w:val="•"/>
      <w:lvlJc w:val="left"/>
      <w:pPr>
        <w:ind w:left="1804" w:hanging="273"/>
      </w:pPr>
      <w:rPr>
        <w:rFonts w:hint="default"/>
        <w:lang w:val="en-US" w:eastAsia="en-US" w:bidi="ar-SA"/>
      </w:rPr>
    </w:lvl>
    <w:lvl w:ilvl="7" w:tplc="FF2E3C1C">
      <w:numFmt w:val="bullet"/>
      <w:lvlText w:val="•"/>
      <w:lvlJc w:val="left"/>
      <w:pPr>
        <w:ind w:left="2045" w:hanging="273"/>
      </w:pPr>
      <w:rPr>
        <w:rFonts w:hint="default"/>
        <w:lang w:val="en-US" w:eastAsia="en-US" w:bidi="ar-SA"/>
      </w:rPr>
    </w:lvl>
    <w:lvl w:ilvl="8" w:tplc="58366B48">
      <w:numFmt w:val="bullet"/>
      <w:lvlText w:val="•"/>
      <w:lvlJc w:val="left"/>
      <w:pPr>
        <w:ind w:left="2286" w:hanging="273"/>
      </w:pPr>
      <w:rPr>
        <w:rFonts w:hint="default"/>
        <w:lang w:val="en-US" w:eastAsia="en-US" w:bidi="ar-SA"/>
      </w:rPr>
    </w:lvl>
  </w:abstractNum>
  <w:abstractNum w:abstractNumId="48" w15:restartNumberingAfterBreak="0">
    <w:nsid w:val="7F98361D"/>
    <w:multiLevelType w:val="hybridMultilevel"/>
    <w:tmpl w:val="629464C4"/>
    <w:lvl w:ilvl="0" w:tplc="18E0AC3A">
      <w:numFmt w:val="bullet"/>
      <w:lvlText w:val=""/>
      <w:lvlJc w:val="left"/>
      <w:pPr>
        <w:ind w:left="358" w:hanging="273"/>
      </w:pPr>
      <w:rPr>
        <w:rFonts w:ascii="Wingdings" w:eastAsia="Wingdings" w:hAnsi="Wingdings" w:cs="Wingdings" w:hint="default"/>
        <w:w w:val="100"/>
        <w:sz w:val="21"/>
        <w:szCs w:val="21"/>
        <w:lang w:val="en-US" w:eastAsia="en-US" w:bidi="ar-SA"/>
      </w:rPr>
    </w:lvl>
    <w:lvl w:ilvl="1" w:tplc="C4A6874E">
      <w:numFmt w:val="bullet"/>
      <w:lvlText w:val="•"/>
      <w:lvlJc w:val="left"/>
      <w:pPr>
        <w:ind w:left="636" w:hanging="273"/>
      </w:pPr>
      <w:rPr>
        <w:rFonts w:hint="default"/>
        <w:lang w:val="en-US" w:eastAsia="en-US" w:bidi="ar-SA"/>
      </w:rPr>
    </w:lvl>
    <w:lvl w:ilvl="2" w:tplc="3E1ABEAC">
      <w:numFmt w:val="bullet"/>
      <w:lvlText w:val="•"/>
      <w:lvlJc w:val="left"/>
      <w:pPr>
        <w:ind w:left="913" w:hanging="273"/>
      </w:pPr>
      <w:rPr>
        <w:rFonts w:hint="default"/>
        <w:lang w:val="en-US" w:eastAsia="en-US" w:bidi="ar-SA"/>
      </w:rPr>
    </w:lvl>
    <w:lvl w:ilvl="3" w:tplc="76DA016A">
      <w:numFmt w:val="bullet"/>
      <w:lvlText w:val="•"/>
      <w:lvlJc w:val="left"/>
      <w:pPr>
        <w:ind w:left="1190" w:hanging="273"/>
      </w:pPr>
      <w:rPr>
        <w:rFonts w:hint="default"/>
        <w:lang w:val="en-US" w:eastAsia="en-US" w:bidi="ar-SA"/>
      </w:rPr>
    </w:lvl>
    <w:lvl w:ilvl="4" w:tplc="91782C64">
      <w:numFmt w:val="bullet"/>
      <w:lvlText w:val="•"/>
      <w:lvlJc w:val="left"/>
      <w:pPr>
        <w:ind w:left="1467" w:hanging="273"/>
      </w:pPr>
      <w:rPr>
        <w:rFonts w:hint="default"/>
        <w:lang w:val="en-US" w:eastAsia="en-US" w:bidi="ar-SA"/>
      </w:rPr>
    </w:lvl>
    <w:lvl w:ilvl="5" w:tplc="3EFA8A24">
      <w:numFmt w:val="bullet"/>
      <w:lvlText w:val="•"/>
      <w:lvlJc w:val="left"/>
      <w:pPr>
        <w:ind w:left="1744" w:hanging="273"/>
      </w:pPr>
      <w:rPr>
        <w:rFonts w:hint="default"/>
        <w:lang w:val="en-US" w:eastAsia="en-US" w:bidi="ar-SA"/>
      </w:rPr>
    </w:lvl>
    <w:lvl w:ilvl="6" w:tplc="FFBEA6CC">
      <w:numFmt w:val="bullet"/>
      <w:lvlText w:val="•"/>
      <w:lvlJc w:val="left"/>
      <w:pPr>
        <w:ind w:left="2021" w:hanging="273"/>
      </w:pPr>
      <w:rPr>
        <w:rFonts w:hint="default"/>
        <w:lang w:val="en-US" w:eastAsia="en-US" w:bidi="ar-SA"/>
      </w:rPr>
    </w:lvl>
    <w:lvl w:ilvl="7" w:tplc="57A6DBE4">
      <w:numFmt w:val="bullet"/>
      <w:lvlText w:val="•"/>
      <w:lvlJc w:val="left"/>
      <w:pPr>
        <w:ind w:left="2298" w:hanging="273"/>
      </w:pPr>
      <w:rPr>
        <w:rFonts w:hint="default"/>
        <w:lang w:val="en-US" w:eastAsia="en-US" w:bidi="ar-SA"/>
      </w:rPr>
    </w:lvl>
    <w:lvl w:ilvl="8" w:tplc="3A5E9F84">
      <w:numFmt w:val="bullet"/>
      <w:lvlText w:val="•"/>
      <w:lvlJc w:val="left"/>
      <w:pPr>
        <w:ind w:left="2575" w:hanging="273"/>
      </w:pPr>
      <w:rPr>
        <w:rFonts w:hint="default"/>
        <w:lang w:val="en-US" w:eastAsia="en-US" w:bidi="ar-SA"/>
      </w:rPr>
    </w:lvl>
  </w:abstractNum>
  <w:num w:numId="1" w16cid:durableId="901283692">
    <w:abstractNumId w:val="26"/>
  </w:num>
  <w:num w:numId="2" w16cid:durableId="440342710">
    <w:abstractNumId w:val="5"/>
  </w:num>
  <w:num w:numId="3" w16cid:durableId="218714406">
    <w:abstractNumId w:val="38"/>
  </w:num>
  <w:num w:numId="4" w16cid:durableId="1560704950">
    <w:abstractNumId w:val="19"/>
  </w:num>
  <w:num w:numId="5" w16cid:durableId="1359968605">
    <w:abstractNumId w:val="23"/>
  </w:num>
  <w:num w:numId="6" w16cid:durableId="378432177">
    <w:abstractNumId w:val="3"/>
  </w:num>
  <w:num w:numId="7" w16cid:durableId="1343167614">
    <w:abstractNumId w:val="24"/>
  </w:num>
  <w:num w:numId="8" w16cid:durableId="740644285">
    <w:abstractNumId w:val="31"/>
  </w:num>
  <w:num w:numId="9" w16cid:durableId="1587152180">
    <w:abstractNumId w:val="12"/>
  </w:num>
  <w:num w:numId="10" w16cid:durableId="1516112279">
    <w:abstractNumId w:val="47"/>
  </w:num>
  <w:num w:numId="11" w16cid:durableId="749347235">
    <w:abstractNumId w:val="11"/>
  </w:num>
  <w:num w:numId="12" w16cid:durableId="320280961">
    <w:abstractNumId w:val="28"/>
  </w:num>
  <w:num w:numId="13" w16cid:durableId="1740324319">
    <w:abstractNumId w:val="29"/>
  </w:num>
  <w:num w:numId="14" w16cid:durableId="1465778743">
    <w:abstractNumId w:val="10"/>
  </w:num>
  <w:num w:numId="15" w16cid:durableId="1716811003">
    <w:abstractNumId w:val="22"/>
  </w:num>
  <w:num w:numId="16" w16cid:durableId="1369987732">
    <w:abstractNumId w:val="40"/>
  </w:num>
  <w:num w:numId="17" w16cid:durableId="1165433661">
    <w:abstractNumId w:val="15"/>
  </w:num>
  <w:num w:numId="18" w16cid:durableId="253705726">
    <w:abstractNumId w:val="18"/>
  </w:num>
  <w:num w:numId="19" w16cid:durableId="450517330">
    <w:abstractNumId w:val="21"/>
  </w:num>
  <w:num w:numId="20" w16cid:durableId="1608922905">
    <w:abstractNumId w:val="0"/>
  </w:num>
  <w:num w:numId="21" w16cid:durableId="1615869062">
    <w:abstractNumId w:val="33"/>
  </w:num>
  <w:num w:numId="22" w16cid:durableId="1907766866">
    <w:abstractNumId w:val="32"/>
  </w:num>
  <w:num w:numId="23" w16cid:durableId="106394805">
    <w:abstractNumId w:val="36"/>
  </w:num>
  <w:num w:numId="24" w16cid:durableId="1121264675">
    <w:abstractNumId w:val="7"/>
  </w:num>
  <w:num w:numId="25" w16cid:durableId="570576078">
    <w:abstractNumId w:val="8"/>
  </w:num>
  <w:num w:numId="26" w16cid:durableId="858547260">
    <w:abstractNumId w:val="42"/>
  </w:num>
  <w:num w:numId="27" w16cid:durableId="98256485">
    <w:abstractNumId w:val="48"/>
  </w:num>
  <w:num w:numId="28" w16cid:durableId="1706559721">
    <w:abstractNumId w:val="1"/>
  </w:num>
  <w:num w:numId="29" w16cid:durableId="1907715156">
    <w:abstractNumId w:val="16"/>
  </w:num>
  <w:num w:numId="30" w16cid:durableId="213395475">
    <w:abstractNumId w:val="13"/>
  </w:num>
  <w:num w:numId="31" w16cid:durableId="1415080583">
    <w:abstractNumId w:val="34"/>
  </w:num>
  <w:num w:numId="32" w16cid:durableId="146634876">
    <w:abstractNumId w:val="43"/>
  </w:num>
  <w:num w:numId="33" w16cid:durableId="1784761149">
    <w:abstractNumId w:val="37"/>
  </w:num>
  <w:num w:numId="34" w16cid:durableId="2000765839">
    <w:abstractNumId w:val="41"/>
  </w:num>
  <w:num w:numId="35" w16cid:durableId="138494860">
    <w:abstractNumId w:val="39"/>
  </w:num>
  <w:num w:numId="36" w16cid:durableId="334110566">
    <w:abstractNumId w:val="14"/>
  </w:num>
  <w:num w:numId="37" w16cid:durableId="723025666">
    <w:abstractNumId w:val="45"/>
  </w:num>
  <w:num w:numId="38" w16cid:durableId="567419569">
    <w:abstractNumId w:val="30"/>
  </w:num>
  <w:num w:numId="39" w16cid:durableId="941761904">
    <w:abstractNumId w:val="4"/>
  </w:num>
  <w:num w:numId="40" w16cid:durableId="1640455938">
    <w:abstractNumId w:val="20"/>
  </w:num>
  <w:num w:numId="41" w16cid:durableId="1107195773">
    <w:abstractNumId w:val="46"/>
  </w:num>
  <w:num w:numId="42" w16cid:durableId="1134055912">
    <w:abstractNumId w:val="2"/>
  </w:num>
  <w:num w:numId="43" w16cid:durableId="72439289">
    <w:abstractNumId w:val="25"/>
  </w:num>
  <w:num w:numId="44" w16cid:durableId="1794203637">
    <w:abstractNumId w:val="27"/>
  </w:num>
  <w:num w:numId="45" w16cid:durableId="410271240">
    <w:abstractNumId w:val="9"/>
  </w:num>
  <w:num w:numId="46" w16cid:durableId="145324178">
    <w:abstractNumId w:val="17"/>
  </w:num>
  <w:num w:numId="47" w16cid:durableId="1658223724">
    <w:abstractNumId w:val="44"/>
  </w:num>
  <w:num w:numId="48" w16cid:durableId="802582164">
    <w:abstractNumId w:val="6"/>
  </w:num>
  <w:num w:numId="49" w16cid:durableId="86717728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54"/>
    <w:rsid w:val="00075EA3"/>
    <w:rsid w:val="00095A37"/>
    <w:rsid w:val="000A4E21"/>
    <w:rsid w:val="000C0D25"/>
    <w:rsid w:val="00165609"/>
    <w:rsid w:val="00171388"/>
    <w:rsid w:val="001E57AA"/>
    <w:rsid w:val="00236081"/>
    <w:rsid w:val="00250E3B"/>
    <w:rsid w:val="00260A34"/>
    <w:rsid w:val="002C018D"/>
    <w:rsid w:val="002C0A95"/>
    <w:rsid w:val="0030140B"/>
    <w:rsid w:val="00345935"/>
    <w:rsid w:val="00390932"/>
    <w:rsid w:val="00473750"/>
    <w:rsid w:val="005639E7"/>
    <w:rsid w:val="00572B41"/>
    <w:rsid w:val="005A62E6"/>
    <w:rsid w:val="005E5389"/>
    <w:rsid w:val="005F0F92"/>
    <w:rsid w:val="006220F0"/>
    <w:rsid w:val="00622AF3"/>
    <w:rsid w:val="00644116"/>
    <w:rsid w:val="006941DB"/>
    <w:rsid w:val="006A7169"/>
    <w:rsid w:val="006B7B3A"/>
    <w:rsid w:val="006C76E8"/>
    <w:rsid w:val="006F238E"/>
    <w:rsid w:val="00770B71"/>
    <w:rsid w:val="007E1CA1"/>
    <w:rsid w:val="00800EED"/>
    <w:rsid w:val="00867FC4"/>
    <w:rsid w:val="00930D25"/>
    <w:rsid w:val="009413E4"/>
    <w:rsid w:val="00960EFB"/>
    <w:rsid w:val="009D249F"/>
    <w:rsid w:val="009F4E53"/>
    <w:rsid w:val="00A36558"/>
    <w:rsid w:val="00AB72C3"/>
    <w:rsid w:val="00AE4375"/>
    <w:rsid w:val="00B1235A"/>
    <w:rsid w:val="00BA3877"/>
    <w:rsid w:val="00C00456"/>
    <w:rsid w:val="00C077A8"/>
    <w:rsid w:val="00C546FE"/>
    <w:rsid w:val="00C72FC5"/>
    <w:rsid w:val="00D574EC"/>
    <w:rsid w:val="00D64A10"/>
    <w:rsid w:val="00E1783B"/>
    <w:rsid w:val="00E65D94"/>
    <w:rsid w:val="00EA166B"/>
    <w:rsid w:val="00ED7CE3"/>
    <w:rsid w:val="00EE5A70"/>
    <w:rsid w:val="00EF635B"/>
    <w:rsid w:val="00F1632C"/>
    <w:rsid w:val="00F2552E"/>
    <w:rsid w:val="00F56C54"/>
    <w:rsid w:val="00FD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6569F8"/>
  <w15:docId w15:val="{24DAF7D1-E86E-874B-B895-6D4145C24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30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665" w:hanging="360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358" w:hanging="273"/>
    </w:pPr>
  </w:style>
  <w:style w:type="table" w:styleId="TableGrid">
    <w:name w:val="Table Grid"/>
    <w:basedOn w:val="TableNormal"/>
    <w:uiPriority w:val="39"/>
    <w:rsid w:val="00075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63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635B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F63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635B"/>
    <w:rPr>
      <w:rFonts w:ascii="Carlito" w:eastAsia="Carlito" w:hAnsi="Carlito" w:cs="Carlito"/>
    </w:rPr>
  </w:style>
  <w:style w:type="character" w:styleId="PlaceholderText">
    <w:name w:val="Placeholder Text"/>
    <w:basedOn w:val="DefaultParagraphFont"/>
    <w:uiPriority w:val="99"/>
    <w:semiHidden/>
    <w:rsid w:val="001E57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4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77463-B8E0-416A-A54C-B20D8760BB05}"/>
      </w:docPartPr>
      <w:docPartBody>
        <w:p w:rsidR="007716F1" w:rsidRDefault="007716F1">
          <w:r w:rsidRPr="00D61E0B">
            <w:rPr>
              <w:rStyle w:val="PlaceholderText"/>
            </w:rPr>
            <w:t>Click or tap to enter a date.</w:t>
          </w:r>
        </w:p>
      </w:docPartBody>
    </w:docPart>
    <w:docPart>
      <w:docPartPr>
        <w:name w:val="9572E10291434351B060F485392DF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D2395-0FD4-4BAB-89A3-9A396A495F14}"/>
      </w:docPartPr>
      <w:docPartBody>
        <w:p w:rsidR="007716F1" w:rsidRDefault="007716F1" w:rsidP="007716F1">
          <w:pPr>
            <w:pStyle w:val="9572E10291434351B060F485392DF2D6"/>
          </w:pPr>
          <w:r w:rsidRPr="00D61E0B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31EC-B63E-406C-B57B-9F4FC55B3D79}"/>
      </w:docPartPr>
      <w:docPartBody>
        <w:p w:rsidR="007716F1" w:rsidRDefault="007716F1">
          <w:r w:rsidRPr="00D61E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rlito">
    <w:altName w:val="Calibri"/>
    <w:charset w:val="00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F1"/>
    <w:rsid w:val="00165609"/>
    <w:rsid w:val="0077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16F1"/>
    <w:rPr>
      <w:color w:val="666666"/>
    </w:rPr>
  </w:style>
  <w:style w:type="paragraph" w:customStyle="1" w:styleId="9572E10291434351B060F485392DF2D6">
    <w:name w:val="9572E10291434351B060F485392DF2D6"/>
    <w:rsid w:val="007716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199971E8053B40B21C83564E6336F6" ma:contentTypeVersion="12" ma:contentTypeDescription="Create a new document." ma:contentTypeScope="" ma:versionID="c47b82f8cadf474a05303b43571f775d">
  <xsd:schema xmlns:xsd="http://www.w3.org/2001/XMLSchema" xmlns:xs="http://www.w3.org/2001/XMLSchema" xmlns:p="http://schemas.microsoft.com/office/2006/metadata/properties" xmlns:ns2="6351f7e2-b2a1-4998-adde-4ebdf92b83bf" xmlns:ns3="e1d029a4-1dd5-4b40-9431-3ba35d1c037d" targetNamespace="http://schemas.microsoft.com/office/2006/metadata/properties" ma:root="true" ma:fieldsID="da5b5b7b5555c0e05d2206baa0b1687c" ns2:_="" ns3:_="">
    <xsd:import namespace="6351f7e2-b2a1-4998-adde-4ebdf92b83bf"/>
    <xsd:import namespace="e1d029a4-1dd5-4b40-9431-3ba35d1c03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1f7e2-b2a1-4998-adde-4ebdf92b83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029a4-1dd5-4b40-9431-3ba35d1c0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2CFB-69A4-494C-88DB-49C0B7EB4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88DC68-210A-4D6B-9305-A65809510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1f7e2-b2a1-4998-adde-4ebdf92b83bf"/>
    <ds:schemaRef ds:uri="e1d029a4-1dd5-4b40-9431-3ba35d1c0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2AE8B2-5A1D-47B9-95A5-17E5267C9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C95D5-B164-4048-8661-A5B52A6E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1859</Words>
  <Characters>11376</Characters>
  <Application>Microsoft Office Word</Application>
  <DocSecurity>0</DocSecurity>
  <Lines>474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Ingram</dc:creator>
  <cp:lastModifiedBy>Stover, Leslie</cp:lastModifiedBy>
  <cp:revision>30</cp:revision>
  <dcterms:created xsi:type="dcterms:W3CDTF">2025-05-12T20:56:00Z</dcterms:created>
  <dcterms:modified xsi:type="dcterms:W3CDTF">2025-05-13T19:25:00Z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2021-01-02T00:00:00Z</vt:filetime>
  </property>
  <property fmtid="{D5CDD505-2E9C-101B-9397-08002B2CF9AE}" pid="3" name="ContentTypeId">
    <vt:lpwstr>0x010100E2199971E8053B40B21C83564E6336F6</vt:lpwstr>
  </property>
  <property fmtid="{D5CDD505-2E9C-101B-9397-08002B2CF9AE}" pid="4" name="GrammarlyDocumentId">
    <vt:lpwstr>b58a8a33-765e-4c0e-bd67-57a10ced58ee</vt:lpwstr>
  </property>
</Properties>
</file>